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6A9" w:rsidRPr="00091AB9" w:rsidRDefault="00FA7B18" w:rsidP="00091AB9">
      <w:pPr>
        <w:spacing w:after="0" w:line="240" w:lineRule="auto"/>
        <w:contextualSpacing/>
        <w:jc w:val="center"/>
        <w:rPr>
          <w:rFonts w:ascii="Times New Roman" w:hAnsi="Times New Roman" w:cs="Times New Roman"/>
          <w:b/>
          <w:sz w:val="24"/>
          <w:szCs w:val="20"/>
        </w:rPr>
      </w:pPr>
      <w:sdt>
        <w:sdtPr>
          <w:rPr>
            <w:rFonts w:ascii="Times New Roman" w:hAnsi="Times New Roman" w:cs="Times New Roman"/>
            <w:color w:val="000000" w:themeColor="text1"/>
            <w:sz w:val="20"/>
            <w:szCs w:val="20"/>
          </w:rPr>
          <w:id w:val="1957745273"/>
          <w:docPartObj>
            <w:docPartGallery w:val="Cover Pages"/>
            <w:docPartUnique/>
          </w:docPartObj>
        </w:sdtPr>
        <w:sdtEndPr>
          <w:rPr>
            <w:rStyle w:val="Heading1Char"/>
            <w:rFonts w:eastAsiaTheme="majorEastAsia"/>
            <w:b/>
            <w:bCs/>
            <w:color w:val="2E74B5" w:themeColor="accent1" w:themeShade="BF"/>
          </w:rPr>
        </w:sdtEndPr>
        <w:sdtContent>
          <w:bookmarkStart w:id="0" w:name="_Toc509178954"/>
        </w:sdtContent>
      </w:sdt>
      <w:bookmarkEnd w:id="0"/>
      <w:r w:rsidR="00FF66A9" w:rsidRPr="00091AB9">
        <w:rPr>
          <w:rFonts w:ascii="Times New Roman" w:hAnsi="Times New Roman" w:cs="Times New Roman"/>
          <w:b/>
          <w:sz w:val="24"/>
          <w:szCs w:val="20"/>
        </w:rPr>
        <w:t xml:space="preserve"> </w:t>
      </w:r>
      <w:r>
        <w:rPr>
          <w:rFonts w:ascii="Times New Roman" w:hAnsi="Times New Roman" w:cs="Times New Roman"/>
          <w:b/>
          <w:sz w:val="32"/>
          <w:szCs w:val="20"/>
        </w:rPr>
        <w:t>The Segmentation o</w:t>
      </w:r>
      <w:r w:rsidRPr="00FA7B18">
        <w:rPr>
          <w:rFonts w:ascii="Times New Roman" w:hAnsi="Times New Roman" w:cs="Times New Roman"/>
          <w:b/>
          <w:sz w:val="32"/>
          <w:szCs w:val="20"/>
        </w:rPr>
        <w:t>f Visitor Tanah Lot Tourism Attraction</w:t>
      </w:r>
    </w:p>
    <w:p w:rsidR="00FF66A9" w:rsidRPr="00091AB9" w:rsidRDefault="00FF66A9" w:rsidP="00091AB9">
      <w:pPr>
        <w:spacing w:after="0" w:line="240" w:lineRule="auto"/>
        <w:contextualSpacing/>
        <w:jc w:val="center"/>
        <w:rPr>
          <w:rFonts w:ascii="Times New Roman" w:hAnsi="Times New Roman" w:cs="Times New Roman"/>
          <w:sz w:val="20"/>
          <w:szCs w:val="20"/>
        </w:rPr>
      </w:pPr>
    </w:p>
    <w:p w:rsidR="00FF66A9" w:rsidRPr="00FA7B18" w:rsidRDefault="00FF66A9" w:rsidP="00091AB9">
      <w:pPr>
        <w:pStyle w:val="Heading1"/>
        <w:spacing w:before="0" w:line="240" w:lineRule="auto"/>
        <w:contextualSpacing/>
        <w:jc w:val="center"/>
        <w:rPr>
          <w:rFonts w:ascii="Times New Roman" w:hAnsi="Times New Roman" w:cs="Times New Roman"/>
          <w:color w:val="000000" w:themeColor="text1"/>
          <w:sz w:val="24"/>
          <w:szCs w:val="20"/>
        </w:rPr>
      </w:pPr>
      <w:bookmarkStart w:id="1" w:name="_Toc508563793"/>
      <w:r w:rsidRPr="00FA7B18">
        <w:rPr>
          <w:rFonts w:ascii="Times New Roman" w:hAnsi="Times New Roman" w:cs="Times New Roman"/>
          <w:color w:val="000000" w:themeColor="text1"/>
          <w:sz w:val="24"/>
          <w:szCs w:val="20"/>
        </w:rPr>
        <w:t>I Gusti Bagus Rai Utama</w:t>
      </w:r>
      <w:r w:rsidRPr="00FA7B18">
        <w:rPr>
          <w:rFonts w:ascii="Times New Roman" w:hAnsi="Times New Roman" w:cs="Times New Roman"/>
          <w:color w:val="000000" w:themeColor="text1"/>
          <w:sz w:val="24"/>
          <w:szCs w:val="20"/>
          <w:vertAlign w:val="superscript"/>
        </w:rPr>
        <w:t>1</w:t>
      </w:r>
      <w:r w:rsidRPr="00FA7B18">
        <w:rPr>
          <w:rFonts w:ascii="Times New Roman" w:hAnsi="Times New Roman" w:cs="Times New Roman"/>
          <w:color w:val="000000" w:themeColor="text1"/>
          <w:sz w:val="24"/>
          <w:szCs w:val="20"/>
        </w:rPr>
        <w:t>, and Ni Luh Christine Prawita Sari Suyasa</w:t>
      </w:r>
      <w:r w:rsidRPr="00FA7B18">
        <w:rPr>
          <w:rFonts w:ascii="Times New Roman" w:hAnsi="Times New Roman" w:cs="Times New Roman"/>
          <w:color w:val="000000" w:themeColor="text1"/>
          <w:sz w:val="24"/>
          <w:szCs w:val="20"/>
          <w:vertAlign w:val="superscript"/>
        </w:rPr>
        <w:t>2</w:t>
      </w:r>
    </w:p>
    <w:p w:rsidR="00FF66A9" w:rsidRPr="00FA7B18" w:rsidRDefault="00FF66A9" w:rsidP="00091AB9">
      <w:pPr>
        <w:pStyle w:val="Heading1"/>
        <w:spacing w:before="0" w:line="240" w:lineRule="auto"/>
        <w:contextualSpacing/>
        <w:jc w:val="center"/>
        <w:rPr>
          <w:rFonts w:ascii="Times New Roman" w:hAnsi="Times New Roman" w:cs="Times New Roman"/>
          <w:b w:val="0"/>
          <w:i/>
          <w:color w:val="000000" w:themeColor="text1"/>
          <w:sz w:val="22"/>
          <w:szCs w:val="20"/>
        </w:rPr>
      </w:pPr>
      <w:r w:rsidRPr="00FA7B18">
        <w:rPr>
          <w:rFonts w:ascii="Times New Roman" w:hAnsi="Times New Roman" w:cs="Times New Roman"/>
          <w:b w:val="0"/>
          <w:i/>
          <w:color w:val="000000" w:themeColor="text1"/>
          <w:sz w:val="22"/>
          <w:szCs w:val="20"/>
        </w:rPr>
        <w:t xml:space="preserve">1 Hotel Management Department, Universitas Dhyana Pura, </w:t>
      </w:r>
      <w:r w:rsidR="00F63457" w:rsidRPr="00F63457">
        <w:rPr>
          <w:rFonts w:ascii="Times New Roman" w:hAnsi="Times New Roman" w:cs="Times New Roman"/>
          <w:b w:val="0"/>
          <w:i/>
          <w:color w:val="000000" w:themeColor="text1"/>
          <w:sz w:val="22"/>
          <w:szCs w:val="20"/>
        </w:rPr>
        <w:t>raiutama@undhirabali.ac.id</w:t>
      </w:r>
      <w:r w:rsidR="00F63457">
        <w:rPr>
          <w:rFonts w:ascii="Times New Roman" w:hAnsi="Times New Roman" w:cs="Times New Roman"/>
          <w:b w:val="0"/>
          <w:i/>
          <w:color w:val="000000" w:themeColor="text1"/>
          <w:sz w:val="22"/>
          <w:szCs w:val="20"/>
        </w:rPr>
        <w:t xml:space="preserve"> </w:t>
      </w:r>
      <w:r w:rsidR="00F63457" w:rsidRPr="00F63457">
        <w:rPr>
          <w:rFonts w:ascii="Times New Roman" w:hAnsi="Times New Roman" w:cs="Times New Roman"/>
          <w:b w:val="0"/>
          <w:i/>
          <w:color w:val="000000" w:themeColor="text1"/>
          <w:sz w:val="22"/>
          <w:szCs w:val="20"/>
        </w:rPr>
        <w:t>http://orcid.org/0000-0002-1962-0707</w:t>
      </w:r>
    </w:p>
    <w:p w:rsidR="00FF66A9" w:rsidRPr="00FA7B18" w:rsidRDefault="00FF66A9" w:rsidP="00091AB9">
      <w:pPr>
        <w:pStyle w:val="Heading1"/>
        <w:spacing w:before="0" w:line="240" w:lineRule="auto"/>
        <w:contextualSpacing/>
        <w:jc w:val="center"/>
        <w:rPr>
          <w:rFonts w:ascii="Times New Roman" w:hAnsi="Times New Roman" w:cs="Times New Roman"/>
          <w:b w:val="0"/>
          <w:i/>
          <w:color w:val="000000" w:themeColor="text1"/>
          <w:sz w:val="22"/>
          <w:szCs w:val="20"/>
        </w:rPr>
      </w:pPr>
      <w:r w:rsidRPr="00FA7B18">
        <w:rPr>
          <w:rFonts w:ascii="Times New Roman" w:hAnsi="Times New Roman" w:cs="Times New Roman"/>
          <w:b w:val="0"/>
          <w:i/>
          <w:color w:val="000000" w:themeColor="text1"/>
          <w:sz w:val="22"/>
          <w:szCs w:val="20"/>
        </w:rPr>
        <w:t>2 Hotel Management Department, Universitas Dhyana Pura, christine.suyasa@undhirabali.ac.id</w:t>
      </w:r>
    </w:p>
    <w:p w:rsidR="00091AB9" w:rsidRDefault="00091AB9" w:rsidP="00091AB9">
      <w:pPr>
        <w:pStyle w:val="Heading1"/>
        <w:spacing w:before="0" w:line="240" w:lineRule="auto"/>
        <w:contextualSpacing/>
        <w:jc w:val="center"/>
        <w:rPr>
          <w:rFonts w:ascii="Times New Roman" w:hAnsi="Times New Roman" w:cs="Times New Roman"/>
          <w:b w:val="0"/>
          <w:color w:val="000000" w:themeColor="text1"/>
          <w:sz w:val="20"/>
          <w:szCs w:val="20"/>
        </w:rPr>
      </w:pPr>
    </w:p>
    <w:p w:rsidR="00FF66A9" w:rsidRPr="00FA7B18" w:rsidRDefault="00FA7B18" w:rsidP="00091AB9">
      <w:pPr>
        <w:pStyle w:val="Heading1"/>
        <w:spacing w:before="0" w:line="240" w:lineRule="auto"/>
        <w:contextualSpacing/>
        <w:jc w:val="center"/>
        <w:rPr>
          <w:rFonts w:ascii="Times New Roman" w:hAnsi="Times New Roman" w:cs="Times New Roman"/>
          <w:color w:val="000000" w:themeColor="text1"/>
          <w:szCs w:val="20"/>
        </w:rPr>
      </w:pPr>
      <w:r w:rsidRPr="00FA7B18">
        <w:rPr>
          <w:rFonts w:ascii="Times New Roman" w:hAnsi="Times New Roman" w:cs="Times New Roman"/>
          <w:color w:val="000000" w:themeColor="text1"/>
          <w:szCs w:val="20"/>
        </w:rPr>
        <w:t>Abstract</w:t>
      </w:r>
      <w:bookmarkEnd w:id="1"/>
    </w:p>
    <w:p w:rsidR="00FF66A9" w:rsidRPr="00FA7B18" w:rsidRDefault="00FF66A9" w:rsidP="00091AB9">
      <w:pPr>
        <w:spacing w:after="0" w:line="240" w:lineRule="auto"/>
        <w:contextualSpacing/>
        <w:jc w:val="both"/>
        <w:rPr>
          <w:rFonts w:ascii="Times New Roman" w:hAnsi="Times New Roman" w:cs="Times New Roman"/>
          <w:i/>
          <w:sz w:val="24"/>
          <w:szCs w:val="20"/>
        </w:rPr>
      </w:pPr>
      <w:r w:rsidRPr="00FA7B18">
        <w:rPr>
          <w:rFonts w:ascii="Times New Roman" w:hAnsi="Times New Roman" w:cs="Times New Roman"/>
          <w:i/>
          <w:sz w:val="24"/>
          <w:szCs w:val="20"/>
        </w:rPr>
        <w:t>Tanah Lot Tourism Attraction (TLTA) is located on the South Coast of Bali Island precisely in the area of Beraban Village, Kediri District, Tabanan Regency</w:t>
      </w:r>
      <w:r w:rsidR="00091AB9" w:rsidRPr="00FA7B18">
        <w:rPr>
          <w:rFonts w:ascii="Times New Roman" w:hAnsi="Times New Roman" w:cs="Times New Roman"/>
          <w:i/>
          <w:sz w:val="24"/>
          <w:szCs w:val="20"/>
        </w:rPr>
        <w:t>,</w:t>
      </w:r>
      <w:r w:rsidRPr="00FA7B18">
        <w:rPr>
          <w:rFonts w:ascii="Times New Roman" w:hAnsi="Times New Roman" w:cs="Times New Roman"/>
          <w:i/>
          <w:sz w:val="24"/>
          <w:szCs w:val="20"/>
        </w:rPr>
        <w:t xml:space="preserve"> </w:t>
      </w:r>
      <w:proofErr w:type="gramStart"/>
      <w:r w:rsidRPr="00FA7B18">
        <w:rPr>
          <w:rFonts w:ascii="Times New Roman" w:hAnsi="Times New Roman" w:cs="Times New Roman"/>
          <w:i/>
          <w:sz w:val="24"/>
          <w:szCs w:val="20"/>
        </w:rPr>
        <w:t>Bali</w:t>
      </w:r>
      <w:proofErr w:type="gramEnd"/>
      <w:r w:rsidRPr="00FA7B18">
        <w:rPr>
          <w:rFonts w:ascii="Times New Roman" w:hAnsi="Times New Roman" w:cs="Times New Roman"/>
          <w:i/>
          <w:sz w:val="24"/>
          <w:szCs w:val="20"/>
        </w:rPr>
        <w:t>. This research is quantitative descriptive method which sample is chosen based on purposive sampling technique, foreign and also domestic tourists who visit at time total 337 respondents. The statistical analyzed indicated that the domestic visitor segment is higher than the foreign visitor segment, this also indicate that domestic visitor is a potential target market for the products produced by local entrepreneurs in TLTA. Survey based on demography variable shows that the number of female visitor are more compared to male, dominantly by age group from 21 to 30 years old and most of them are students, and respondents educational level visit to TLTA are dominantly bachelor graduates. The geography variable shows that tourists visit to TLTA dominantly by domestics, followed by South Korea, Australia, and other countries.The psychograph variable, shows that dominant tourist visit because sunset and the nature of beauty view offered by Tanah Lot and mostly are repeater guests, received information from many sources. Their visit duration mostly between one to two hours, mostly they visit by rented car in the afternoon for sunset and the total amount of money spent between fifty thousand to one hundred thousand Rupiah, also the total amount of money spent during their visit is dominantly between five hundred to one million Rupiah per day. Chi-Square Tests indicated that there is correlation between group age, tourist occupation, and education level toward the motivation of visit to TLTA.</w:t>
      </w:r>
    </w:p>
    <w:p w:rsidR="00091AB9" w:rsidRDefault="00091AB9" w:rsidP="00091AB9">
      <w:pPr>
        <w:spacing w:after="0" w:line="240" w:lineRule="auto"/>
        <w:contextualSpacing/>
        <w:jc w:val="both"/>
        <w:rPr>
          <w:rFonts w:ascii="Times New Roman" w:hAnsi="Times New Roman" w:cs="Times New Roman"/>
          <w:sz w:val="20"/>
          <w:szCs w:val="20"/>
        </w:rPr>
      </w:pPr>
    </w:p>
    <w:p w:rsidR="00FA7B18" w:rsidRDefault="00FA7B18" w:rsidP="00091AB9">
      <w:pPr>
        <w:spacing w:after="0" w:line="240" w:lineRule="auto"/>
        <w:contextualSpacing/>
        <w:rPr>
          <w:rFonts w:ascii="Times New Roman" w:hAnsi="Times New Roman" w:cs="Times New Roman"/>
          <w:b/>
          <w:sz w:val="24"/>
        </w:rPr>
      </w:pPr>
      <w:r w:rsidRPr="00371A63">
        <w:rPr>
          <w:rFonts w:ascii="Times New Roman" w:hAnsi="Times New Roman" w:cs="Times New Roman"/>
          <w:b/>
          <w:sz w:val="24"/>
        </w:rPr>
        <w:t>JEL:</w:t>
      </w:r>
      <w:r w:rsidRPr="00FA7B18">
        <w:t xml:space="preserve"> </w:t>
      </w:r>
      <w:r>
        <w:rPr>
          <w:rFonts w:ascii="Times New Roman" w:hAnsi="Times New Roman" w:cs="Times New Roman"/>
          <w:sz w:val="24"/>
        </w:rPr>
        <w:t xml:space="preserve">R. </w:t>
      </w:r>
      <w:r w:rsidRPr="00FA7B18">
        <w:rPr>
          <w:rFonts w:ascii="Times New Roman" w:hAnsi="Times New Roman" w:cs="Times New Roman"/>
          <w:sz w:val="24"/>
        </w:rPr>
        <w:t>Urban, Rural, Regional, Real Estate, and Transportation Economics</w:t>
      </w:r>
    </w:p>
    <w:p w:rsidR="00FA7B18" w:rsidRDefault="00FA7B18" w:rsidP="00091AB9">
      <w:pPr>
        <w:spacing w:after="0" w:line="240" w:lineRule="auto"/>
        <w:contextualSpacing/>
        <w:rPr>
          <w:rFonts w:ascii="Times New Roman" w:hAnsi="Times New Roman" w:cs="Times New Roman"/>
          <w:sz w:val="24"/>
          <w:szCs w:val="20"/>
        </w:rPr>
      </w:pPr>
    </w:p>
    <w:p w:rsidR="00091AB9" w:rsidRPr="00FA7B18" w:rsidRDefault="00FF66A9" w:rsidP="00091AB9">
      <w:pPr>
        <w:spacing w:after="0" w:line="240" w:lineRule="auto"/>
        <w:contextualSpacing/>
        <w:rPr>
          <w:rFonts w:ascii="Times New Roman" w:hAnsi="Times New Roman" w:cs="Times New Roman"/>
          <w:sz w:val="24"/>
          <w:szCs w:val="20"/>
        </w:rPr>
      </w:pPr>
      <w:r w:rsidRPr="00FA7B18">
        <w:rPr>
          <w:rFonts w:ascii="Times New Roman" w:hAnsi="Times New Roman" w:cs="Times New Roman"/>
          <w:sz w:val="24"/>
          <w:szCs w:val="20"/>
        </w:rPr>
        <w:t>Keywords: tourism attraction, visitor profile, visitor motivatio</w:t>
      </w:r>
      <w:r w:rsidR="00091AB9" w:rsidRPr="00FA7B18">
        <w:rPr>
          <w:rFonts w:ascii="Times New Roman" w:hAnsi="Times New Roman" w:cs="Times New Roman"/>
          <w:sz w:val="24"/>
          <w:szCs w:val="20"/>
        </w:rPr>
        <w:t>n, Tanah Lot</w:t>
      </w:r>
      <w:bookmarkStart w:id="2" w:name="_Toc509178956"/>
    </w:p>
    <w:p w:rsidR="00091AB9" w:rsidRDefault="00091AB9" w:rsidP="00091AB9">
      <w:pPr>
        <w:spacing w:after="0" w:line="240" w:lineRule="auto"/>
        <w:contextualSpacing/>
        <w:rPr>
          <w:rFonts w:ascii="Times New Roman" w:hAnsi="Times New Roman" w:cs="Times New Roman"/>
          <w:sz w:val="20"/>
          <w:szCs w:val="20"/>
        </w:rPr>
      </w:pPr>
    </w:p>
    <w:p w:rsidR="00091AB9" w:rsidRDefault="00091AB9" w:rsidP="00091AB9">
      <w:pPr>
        <w:spacing w:after="0" w:line="240" w:lineRule="auto"/>
        <w:contextualSpacing/>
        <w:rPr>
          <w:rFonts w:ascii="Times New Roman" w:hAnsi="Times New Roman" w:cs="Times New Roman"/>
          <w:sz w:val="20"/>
          <w:szCs w:val="20"/>
        </w:rPr>
      </w:pPr>
    </w:p>
    <w:p w:rsidR="00F335BE" w:rsidRPr="00FA7B18" w:rsidRDefault="00FA7B18" w:rsidP="00FA7B18">
      <w:pPr>
        <w:pStyle w:val="ListParagraph"/>
        <w:numPr>
          <w:ilvl w:val="0"/>
          <w:numId w:val="44"/>
        </w:numPr>
        <w:spacing w:after="0" w:line="240" w:lineRule="auto"/>
        <w:rPr>
          <w:rFonts w:ascii="Times New Roman" w:hAnsi="Times New Roman" w:cs="Times New Roman"/>
          <w:b/>
          <w:color w:val="000000" w:themeColor="text1"/>
          <w:sz w:val="28"/>
          <w:szCs w:val="20"/>
        </w:rPr>
      </w:pPr>
      <w:r w:rsidRPr="00FA7B18">
        <w:rPr>
          <w:rFonts w:ascii="Times New Roman" w:hAnsi="Times New Roman" w:cs="Times New Roman"/>
          <w:b/>
          <w:color w:val="000000" w:themeColor="text1"/>
          <w:sz w:val="28"/>
          <w:szCs w:val="20"/>
        </w:rPr>
        <w:t>Introduction</w:t>
      </w:r>
      <w:bookmarkEnd w:id="2"/>
    </w:p>
    <w:p w:rsidR="00F335BE" w:rsidRPr="00091AB9" w:rsidRDefault="00F335BE" w:rsidP="00091AB9">
      <w:pPr>
        <w:spacing w:after="0" w:line="240" w:lineRule="auto"/>
        <w:contextualSpacing/>
        <w:rPr>
          <w:rFonts w:ascii="Times New Roman" w:hAnsi="Times New Roman" w:cs="Times New Roman"/>
          <w:sz w:val="20"/>
          <w:szCs w:val="20"/>
        </w:rPr>
      </w:pPr>
    </w:p>
    <w:p w:rsidR="00F335BE" w:rsidRPr="00FA7B18" w:rsidRDefault="00F335BE" w:rsidP="00091AB9">
      <w:pPr>
        <w:pStyle w:val="Heading2"/>
        <w:numPr>
          <w:ilvl w:val="1"/>
          <w:numId w:val="38"/>
        </w:numPr>
        <w:spacing w:before="0" w:line="240" w:lineRule="auto"/>
        <w:contextualSpacing/>
        <w:rPr>
          <w:rFonts w:ascii="Times New Roman" w:hAnsi="Times New Roman" w:cs="Times New Roman"/>
          <w:b w:val="0"/>
          <w:color w:val="000000" w:themeColor="text1"/>
          <w:sz w:val="24"/>
          <w:szCs w:val="24"/>
        </w:rPr>
      </w:pPr>
      <w:bookmarkStart w:id="3" w:name="_Toc509178957"/>
      <w:r w:rsidRPr="00FA7B18">
        <w:rPr>
          <w:rFonts w:ascii="Times New Roman" w:hAnsi="Times New Roman" w:cs="Times New Roman"/>
          <w:b w:val="0"/>
          <w:color w:val="000000" w:themeColor="text1"/>
          <w:sz w:val="24"/>
          <w:szCs w:val="24"/>
        </w:rPr>
        <w:t>Short description of Tanah Lot</w:t>
      </w:r>
      <w:bookmarkEnd w:id="3"/>
      <w:r w:rsidR="00384526" w:rsidRPr="00FA7B18">
        <w:rPr>
          <w:rFonts w:ascii="Times New Roman" w:hAnsi="Times New Roman" w:cs="Times New Roman"/>
          <w:b w:val="0"/>
          <w:color w:val="000000" w:themeColor="text1"/>
          <w:sz w:val="24"/>
          <w:szCs w:val="24"/>
        </w:rPr>
        <w:fldChar w:fldCharType="begin"/>
      </w:r>
      <w:r w:rsidR="00384526" w:rsidRPr="00FA7B18">
        <w:rPr>
          <w:rFonts w:ascii="Times New Roman" w:hAnsi="Times New Roman" w:cs="Times New Roman"/>
          <w:b w:val="0"/>
          <w:sz w:val="24"/>
          <w:szCs w:val="24"/>
        </w:rPr>
        <w:instrText xml:space="preserve"> XE "Tanah Lot" </w:instrText>
      </w:r>
      <w:r w:rsidR="00384526" w:rsidRPr="00FA7B18">
        <w:rPr>
          <w:rFonts w:ascii="Times New Roman" w:hAnsi="Times New Roman" w:cs="Times New Roman"/>
          <w:b w:val="0"/>
          <w:color w:val="000000" w:themeColor="text1"/>
          <w:sz w:val="24"/>
          <w:szCs w:val="24"/>
        </w:rPr>
        <w:fldChar w:fldCharType="end"/>
      </w:r>
    </w:p>
    <w:p w:rsidR="00F335BE" w:rsidRPr="00FA7B18" w:rsidRDefault="00F335BE" w:rsidP="00091AB9">
      <w:pPr>
        <w:autoSpaceDE w:val="0"/>
        <w:autoSpaceDN w:val="0"/>
        <w:adjustRightInd w:val="0"/>
        <w:spacing w:after="0" w:line="240" w:lineRule="auto"/>
        <w:contextualSpacing/>
        <w:jc w:val="both"/>
        <w:rPr>
          <w:rFonts w:ascii="Times New Roman" w:hAnsi="Times New Roman" w:cs="Times New Roman"/>
          <w:sz w:val="24"/>
          <w:szCs w:val="24"/>
        </w:rPr>
      </w:pPr>
      <w:r w:rsidRPr="00FA7B18">
        <w:rPr>
          <w:rFonts w:ascii="Times New Roman" w:hAnsi="Times New Roman" w:cs="Times New Roman"/>
          <w:sz w:val="24"/>
          <w:szCs w:val="24"/>
        </w:rPr>
        <w:t>Tabanan has popular attractions and have been listed in Bali tourism attractionss such as Tanah Lot</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"Tanah Lot"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Temple, Alas Kedaton Forest, Bedugul Resort, Beratan Lake and Bali Botanical Garden. The average arrival tourist is visited by more than 500,000 visitors each year. Hotel and lodging facilities are also quite developed at nearby these attractions. The existence of these attractions and supporting facilities affect the local revenue. Hotel, restaurant, entertainment, billboards, recreational and sports retribution fees account for more than 40 percent of  Tabanan's total revenue since the last five years and show an ever-increasing growth </w:t>
      </w:r>
      <w:sdt>
        <w:sdtPr>
          <w:rPr>
            <w:rFonts w:ascii="Times New Roman" w:hAnsi="Times New Roman" w:cs="Times New Roman"/>
            <w:sz w:val="24"/>
            <w:szCs w:val="24"/>
          </w:rPr>
          <w:id w:val="-862672426"/>
          <w:citation/>
        </w:sdtPr>
        <w:sdtContent>
          <w:r w:rsidRPr="00FA7B18">
            <w:rPr>
              <w:rFonts w:ascii="Times New Roman" w:hAnsi="Times New Roman" w:cs="Times New Roman"/>
              <w:sz w:val="24"/>
              <w:szCs w:val="24"/>
            </w:rPr>
            <w:fldChar w:fldCharType="begin"/>
          </w:r>
          <w:r w:rsidRPr="00FA7B18">
            <w:rPr>
              <w:rFonts w:ascii="Times New Roman" w:hAnsi="Times New Roman" w:cs="Times New Roman"/>
              <w:sz w:val="24"/>
              <w:szCs w:val="24"/>
            </w:rPr>
            <w:instrText xml:space="preserve"> CITATION Dis17 \l 1033 </w:instrText>
          </w:r>
          <w:r w:rsidRPr="00FA7B18">
            <w:rPr>
              <w:rFonts w:ascii="Times New Roman" w:hAnsi="Times New Roman" w:cs="Times New Roman"/>
              <w:sz w:val="24"/>
              <w:szCs w:val="24"/>
            </w:rPr>
            <w:fldChar w:fldCharType="separate"/>
          </w:r>
          <w:r w:rsidR="00517195" w:rsidRPr="00FA7B18">
            <w:rPr>
              <w:rFonts w:ascii="Times New Roman" w:hAnsi="Times New Roman" w:cs="Times New Roman"/>
              <w:noProof/>
              <w:sz w:val="24"/>
              <w:szCs w:val="24"/>
            </w:rPr>
            <w:t>(Disparda, 2017)</w:t>
          </w:r>
          <w:r w:rsidRPr="00FA7B18">
            <w:rPr>
              <w:rFonts w:ascii="Times New Roman" w:hAnsi="Times New Roman" w:cs="Times New Roman"/>
              <w:sz w:val="24"/>
              <w:szCs w:val="24"/>
            </w:rPr>
            <w:fldChar w:fldCharType="end"/>
          </w:r>
        </w:sdtContent>
      </w:sdt>
      <w:r w:rsidR="00FA7B18">
        <w:rPr>
          <w:rFonts w:ascii="Times New Roman" w:hAnsi="Times New Roman" w:cs="Times New Roman"/>
          <w:sz w:val="24"/>
          <w:szCs w:val="24"/>
        </w:rPr>
        <w:t>.</w:t>
      </w:r>
    </w:p>
    <w:p w:rsidR="00F335BE" w:rsidRDefault="00F335BE" w:rsidP="00091AB9">
      <w:pPr>
        <w:autoSpaceDE w:val="0"/>
        <w:autoSpaceDN w:val="0"/>
        <w:adjustRightInd w:val="0"/>
        <w:spacing w:after="0" w:line="240" w:lineRule="auto"/>
        <w:contextualSpacing/>
        <w:jc w:val="both"/>
        <w:rPr>
          <w:rFonts w:ascii="Times New Roman" w:hAnsi="Times New Roman" w:cs="Times New Roman"/>
          <w:sz w:val="24"/>
          <w:szCs w:val="24"/>
        </w:rPr>
      </w:pPr>
    </w:p>
    <w:p w:rsidR="00FA7B18" w:rsidRPr="00FA7B18" w:rsidRDefault="00FA7B18" w:rsidP="00FA7B18">
      <w:pPr>
        <w:autoSpaceDE w:val="0"/>
        <w:autoSpaceDN w:val="0"/>
        <w:adjustRightInd w:val="0"/>
        <w:spacing w:after="0" w:line="240" w:lineRule="auto"/>
        <w:contextualSpacing/>
        <w:jc w:val="both"/>
        <w:rPr>
          <w:rFonts w:ascii="Times New Roman" w:hAnsi="Times New Roman" w:cs="Times New Roman"/>
          <w:sz w:val="24"/>
          <w:szCs w:val="24"/>
        </w:rPr>
      </w:pPr>
      <w:r w:rsidRPr="00FA7B18">
        <w:rPr>
          <w:rFonts w:ascii="Times New Roman" w:hAnsi="Times New Roman" w:cs="Times New Roman"/>
          <w:sz w:val="24"/>
          <w:szCs w:val="24"/>
        </w:rPr>
        <w:t>Pura Tanah Lot</w:t>
      </w:r>
      <w:r w:rsidRPr="00FA7B18">
        <w:rPr>
          <w:rFonts w:ascii="Times New Roman" w:hAnsi="Times New Roman" w:cs="Times New Roman"/>
          <w:sz w:val="24"/>
          <w:szCs w:val="24"/>
        </w:rPr>
        <w:fldChar w:fldCharType="begin"/>
      </w:r>
      <w:r w:rsidRPr="00FA7B18">
        <w:rPr>
          <w:rFonts w:ascii="Times New Roman" w:hAnsi="Times New Roman" w:cs="Times New Roman"/>
          <w:sz w:val="24"/>
          <w:szCs w:val="24"/>
        </w:rPr>
        <w:instrText xml:space="preserve"> XE "Tanah Lot" </w:instrText>
      </w:r>
      <w:r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is located on the South Coast of Bali Island precisely in Beraban Village area, Kediri District, Tabanan Regency. The existence of Tanah Lot Temple was originally closely related to the Danghyang Nirartha or Danghyang Dwijendra trip on the island of Bali. Tanah Lot Temple was founded in the XV century AD by Danghyang Nirartha or known as Empu Bawu Rawuh originating from the Majapahit Kingdom on the island of Java. Currently, Tanah Lot Temple is the main attraction for Tanah Lot Tourism Attraction, </w:t>
      </w:r>
      <w:r w:rsidRPr="00FA7B18">
        <w:rPr>
          <w:rFonts w:ascii="Times New Roman" w:hAnsi="Times New Roman" w:cs="Times New Roman"/>
          <w:sz w:val="24"/>
          <w:szCs w:val="24"/>
        </w:rPr>
        <w:lastRenderedPageBreak/>
        <w:t xml:space="preserve">besides that Tanah Lot has sunset attraction (SunSet), and the activity of religious ceremony on certain days </w:t>
      </w:r>
      <w:sdt>
        <w:sdtPr>
          <w:rPr>
            <w:rFonts w:ascii="Times New Roman" w:hAnsi="Times New Roman" w:cs="Times New Roman"/>
            <w:sz w:val="24"/>
            <w:szCs w:val="24"/>
          </w:rPr>
          <w:id w:val="2095200444"/>
          <w:citation/>
        </w:sdtPr>
        <w:sdtContent>
          <w:r w:rsidRPr="00FA7B18">
            <w:rPr>
              <w:rFonts w:ascii="Times New Roman" w:hAnsi="Times New Roman" w:cs="Times New Roman"/>
              <w:sz w:val="24"/>
              <w:szCs w:val="24"/>
            </w:rPr>
            <w:fldChar w:fldCharType="begin"/>
          </w:r>
          <w:r w:rsidRPr="00FA7B18">
            <w:rPr>
              <w:rFonts w:ascii="Times New Roman" w:hAnsi="Times New Roman" w:cs="Times New Roman"/>
              <w:sz w:val="24"/>
              <w:szCs w:val="24"/>
            </w:rPr>
            <w:instrText xml:space="preserve">CITATION IGu13 \t  \l 1033 </w:instrText>
          </w:r>
          <w:r w:rsidRPr="00FA7B18">
            <w:rPr>
              <w:rFonts w:ascii="Times New Roman" w:hAnsi="Times New Roman" w:cs="Times New Roman"/>
              <w:sz w:val="24"/>
              <w:szCs w:val="24"/>
            </w:rPr>
            <w:fldChar w:fldCharType="separate"/>
          </w:r>
          <w:r w:rsidRPr="00FA7B18">
            <w:rPr>
              <w:rFonts w:ascii="Times New Roman" w:hAnsi="Times New Roman" w:cs="Times New Roman"/>
              <w:noProof/>
              <w:sz w:val="24"/>
              <w:szCs w:val="24"/>
            </w:rPr>
            <w:t>(Utama &amp; Mahadewi, 2013)</w:t>
          </w:r>
          <w:r w:rsidRPr="00FA7B18">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FA7B18" w:rsidRPr="00FA7B18" w:rsidRDefault="00FA7B18" w:rsidP="00091AB9">
      <w:pPr>
        <w:autoSpaceDE w:val="0"/>
        <w:autoSpaceDN w:val="0"/>
        <w:adjustRightInd w:val="0"/>
        <w:spacing w:after="0" w:line="240" w:lineRule="auto"/>
        <w:contextualSpacing/>
        <w:jc w:val="both"/>
        <w:rPr>
          <w:rFonts w:ascii="Times New Roman" w:hAnsi="Times New Roman" w:cs="Times New Roman"/>
          <w:sz w:val="24"/>
          <w:szCs w:val="24"/>
        </w:rPr>
      </w:pPr>
    </w:p>
    <w:p w:rsidR="00F335BE" w:rsidRPr="00FA7B18" w:rsidRDefault="00F335BE" w:rsidP="00FE43ED">
      <w:pPr>
        <w:autoSpaceDE w:val="0"/>
        <w:autoSpaceDN w:val="0"/>
        <w:adjustRightInd w:val="0"/>
        <w:spacing w:after="0" w:line="240" w:lineRule="auto"/>
        <w:contextualSpacing/>
        <w:rPr>
          <w:rFonts w:ascii="Times New Roman" w:hAnsi="Times New Roman" w:cs="Times New Roman"/>
          <w:sz w:val="24"/>
          <w:szCs w:val="24"/>
        </w:rPr>
      </w:pPr>
      <w:r w:rsidRPr="00FA7B18">
        <w:rPr>
          <w:rFonts w:ascii="Times New Roman" w:hAnsi="Times New Roman" w:cs="Times New Roman"/>
          <w:noProof/>
          <w:sz w:val="24"/>
          <w:szCs w:val="24"/>
        </w:rPr>
        <w:drawing>
          <wp:inline distT="0" distB="0" distL="0" distR="0" wp14:anchorId="3791AA68" wp14:editId="6A43348A">
            <wp:extent cx="5557962" cy="2975124"/>
            <wp:effectExtent l="76200" t="76200" r="138430" b="130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583961" cy="29890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335BE" w:rsidRPr="00FA7B18" w:rsidRDefault="00F335BE" w:rsidP="00FE43ED">
      <w:pPr>
        <w:autoSpaceDE w:val="0"/>
        <w:autoSpaceDN w:val="0"/>
        <w:adjustRightInd w:val="0"/>
        <w:spacing w:after="0" w:line="240" w:lineRule="auto"/>
        <w:contextualSpacing/>
        <w:rPr>
          <w:rFonts w:ascii="Times New Roman" w:hAnsi="Times New Roman" w:cs="Times New Roman"/>
          <w:color w:val="000000" w:themeColor="text1"/>
          <w:sz w:val="24"/>
          <w:szCs w:val="24"/>
        </w:rPr>
      </w:pPr>
      <w:r w:rsidRPr="00FA7B18">
        <w:rPr>
          <w:rFonts w:ascii="Times New Roman" w:hAnsi="Times New Roman" w:cs="Times New Roman"/>
          <w:color w:val="000000" w:themeColor="text1"/>
          <w:sz w:val="24"/>
          <w:szCs w:val="24"/>
        </w:rPr>
        <w:t>Picture 1 Tanah Lot</w:t>
      </w:r>
      <w:r w:rsidR="00384526" w:rsidRPr="00FA7B18">
        <w:rPr>
          <w:rFonts w:ascii="Times New Roman" w:hAnsi="Times New Roman" w:cs="Times New Roman"/>
          <w:color w:val="000000" w:themeColor="text1"/>
          <w:sz w:val="24"/>
          <w:szCs w:val="24"/>
        </w:rPr>
        <w:fldChar w:fldCharType="begin"/>
      </w:r>
      <w:r w:rsidR="00384526" w:rsidRPr="00FA7B18">
        <w:rPr>
          <w:rFonts w:ascii="Times New Roman" w:hAnsi="Times New Roman" w:cs="Times New Roman"/>
          <w:sz w:val="24"/>
          <w:szCs w:val="24"/>
        </w:rPr>
        <w:instrText xml:space="preserve"> XE "Tanah Lot" </w:instrText>
      </w:r>
      <w:r w:rsidR="00384526" w:rsidRPr="00FA7B18">
        <w:rPr>
          <w:rFonts w:ascii="Times New Roman" w:hAnsi="Times New Roman" w:cs="Times New Roman"/>
          <w:color w:val="000000" w:themeColor="text1"/>
          <w:sz w:val="24"/>
          <w:szCs w:val="24"/>
        </w:rPr>
        <w:fldChar w:fldCharType="end"/>
      </w:r>
      <w:r w:rsidRPr="00FA7B18">
        <w:rPr>
          <w:rFonts w:ascii="Times New Roman" w:hAnsi="Times New Roman" w:cs="Times New Roman"/>
          <w:color w:val="000000" w:themeColor="text1"/>
          <w:sz w:val="24"/>
          <w:szCs w:val="24"/>
        </w:rPr>
        <w:t xml:space="preserve"> Tourism Attraction</w:t>
      </w:r>
    </w:p>
    <w:p w:rsidR="00F335BE" w:rsidRPr="00FA7B18" w:rsidRDefault="00F335BE" w:rsidP="00FE43ED">
      <w:pPr>
        <w:autoSpaceDE w:val="0"/>
        <w:autoSpaceDN w:val="0"/>
        <w:adjustRightInd w:val="0"/>
        <w:spacing w:after="0" w:line="240" w:lineRule="auto"/>
        <w:contextualSpacing/>
        <w:rPr>
          <w:rFonts w:ascii="Times New Roman" w:hAnsi="Times New Roman" w:cs="Times New Roman"/>
          <w:color w:val="1F3864" w:themeColor="accent5" w:themeShade="80"/>
          <w:sz w:val="24"/>
          <w:szCs w:val="24"/>
        </w:rPr>
      </w:pPr>
      <w:r w:rsidRPr="00FA7B18">
        <w:rPr>
          <w:rFonts w:ascii="Times New Roman" w:hAnsi="Times New Roman" w:cs="Times New Roman"/>
          <w:color w:val="000000" w:themeColor="text1"/>
          <w:sz w:val="24"/>
          <w:szCs w:val="24"/>
        </w:rPr>
        <w:t xml:space="preserve">Source: </w:t>
      </w:r>
      <w:sdt>
        <w:sdtPr>
          <w:rPr>
            <w:rFonts w:ascii="Times New Roman" w:hAnsi="Times New Roman" w:cs="Times New Roman"/>
            <w:color w:val="000000" w:themeColor="text1"/>
            <w:sz w:val="24"/>
            <w:szCs w:val="24"/>
          </w:rPr>
          <w:id w:val="424618151"/>
          <w:citation/>
        </w:sdtPr>
        <w:sdtContent>
          <w:r w:rsidRPr="00FA7B18">
            <w:rPr>
              <w:rFonts w:ascii="Times New Roman" w:hAnsi="Times New Roman" w:cs="Times New Roman"/>
              <w:color w:val="000000" w:themeColor="text1"/>
              <w:sz w:val="24"/>
              <w:szCs w:val="24"/>
            </w:rPr>
            <w:fldChar w:fldCharType="begin"/>
          </w:r>
          <w:r w:rsidRPr="00FA7B18">
            <w:rPr>
              <w:rFonts w:ascii="Times New Roman" w:hAnsi="Times New Roman" w:cs="Times New Roman"/>
              <w:color w:val="000000" w:themeColor="text1"/>
              <w:sz w:val="24"/>
              <w:szCs w:val="24"/>
            </w:rPr>
            <w:instrText xml:space="preserve"> CITATION Map181 \l 1033 </w:instrText>
          </w:r>
          <w:r w:rsidRPr="00FA7B18">
            <w:rPr>
              <w:rFonts w:ascii="Times New Roman" w:hAnsi="Times New Roman" w:cs="Times New Roman"/>
              <w:color w:val="000000" w:themeColor="text1"/>
              <w:sz w:val="24"/>
              <w:szCs w:val="24"/>
            </w:rPr>
            <w:fldChar w:fldCharType="separate"/>
          </w:r>
          <w:r w:rsidR="00517195" w:rsidRPr="00FA7B18">
            <w:rPr>
              <w:rFonts w:ascii="Times New Roman" w:hAnsi="Times New Roman" w:cs="Times New Roman"/>
              <w:noProof/>
              <w:color w:val="000000" w:themeColor="text1"/>
              <w:sz w:val="24"/>
              <w:szCs w:val="24"/>
            </w:rPr>
            <w:t>(Google, 2018)</w:t>
          </w:r>
          <w:r w:rsidRPr="00FA7B18">
            <w:rPr>
              <w:rFonts w:ascii="Times New Roman" w:hAnsi="Times New Roman" w:cs="Times New Roman"/>
              <w:color w:val="000000" w:themeColor="text1"/>
              <w:sz w:val="24"/>
              <w:szCs w:val="24"/>
            </w:rPr>
            <w:fldChar w:fldCharType="end"/>
          </w:r>
        </w:sdtContent>
      </w:sdt>
    </w:p>
    <w:p w:rsidR="00F335BE" w:rsidRPr="00FA7B18" w:rsidRDefault="00F335BE" w:rsidP="00091AB9">
      <w:pPr>
        <w:autoSpaceDE w:val="0"/>
        <w:autoSpaceDN w:val="0"/>
        <w:adjustRightInd w:val="0"/>
        <w:spacing w:after="0" w:line="240" w:lineRule="auto"/>
        <w:contextualSpacing/>
        <w:jc w:val="both"/>
        <w:rPr>
          <w:rFonts w:ascii="Times New Roman" w:hAnsi="Times New Roman" w:cs="Times New Roman"/>
          <w:sz w:val="24"/>
          <w:szCs w:val="24"/>
        </w:rPr>
      </w:pPr>
    </w:p>
    <w:p w:rsidR="00FB267D" w:rsidRPr="00FA7B18" w:rsidRDefault="00F335BE" w:rsidP="00091AB9">
      <w:pPr>
        <w:autoSpaceDE w:val="0"/>
        <w:autoSpaceDN w:val="0"/>
        <w:adjustRightInd w:val="0"/>
        <w:spacing w:after="0" w:line="240" w:lineRule="auto"/>
        <w:contextualSpacing/>
        <w:jc w:val="both"/>
        <w:rPr>
          <w:rFonts w:ascii="Times New Roman" w:hAnsi="Times New Roman" w:cs="Times New Roman"/>
          <w:sz w:val="24"/>
          <w:szCs w:val="24"/>
        </w:rPr>
      </w:pPr>
      <w:r w:rsidRPr="00FA7B18">
        <w:rPr>
          <w:rFonts w:ascii="Times New Roman" w:hAnsi="Times New Roman" w:cs="Times New Roman"/>
          <w:sz w:val="24"/>
          <w:szCs w:val="24"/>
        </w:rPr>
        <w:t>Since July 1, 2000, the management of Tanah Lot</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"Tanah Lot"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Tourism Attraction is handled by Desa Beratan (Traditional Village) by forming Tanah Lot Tourism Management Board (BPOWTL). The management of Tanah Lot Temple as a Heritage has undergone a change or commodification of meaningful function. Physically, the existence of Tanah Lot Temple as a tourist attraction has been able to move the physical development of the village of Beraban as a whole but the change of society behavior which is expected as conserver has become Consumer in this case, they manage Tanah Lot Temple as commodity attractions to gain the maximum economic benefits. </w:t>
      </w:r>
    </w:p>
    <w:p w:rsidR="00091AB9" w:rsidRPr="00FA7B18" w:rsidRDefault="00091AB9" w:rsidP="00091AB9">
      <w:pPr>
        <w:autoSpaceDE w:val="0"/>
        <w:autoSpaceDN w:val="0"/>
        <w:adjustRightInd w:val="0"/>
        <w:spacing w:after="0" w:line="240" w:lineRule="auto"/>
        <w:contextualSpacing/>
        <w:jc w:val="both"/>
        <w:rPr>
          <w:rFonts w:ascii="Times New Roman" w:hAnsi="Times New Roman" w:cs="Times New Roman"/>
          <w:sz w:val="24"/>
          <w:szCs w:val="24"/>
        </w:rPr>
      </w:pPr>
    </w:p>
    <w:p w:rsidR="00FB267D" w:rsidRPr="00FA7B18" w:rsidRDefault="00F335BE" w:rsidP="00091AB9">
      <w:pPr>
        <w:autoSpaceDE w:val="0"/>
        <w:autoSpaceDN w:val="0"/>
        <w:adjustRightInd w:val="0"/>
        <w:spacing w:after="0" w:line="240" w:lineRule="auto"/>
        <w:contextualSpacing/>
        <w:jc w:val="both"/>
        <w:rPr>
          <w:rFonts w:ascii="Times New Roman" w:hAnsi="Times New Roman" w:cs="Times New Roman"/>
          <w:sz w:val="24"/>
          <w:szCs w:val="24"/>
        </w:rPr>
      </w:pPr>
      <w:r w:rsidRPr="00FA7B18">
        <w:rPr>
          <w:rFonts w:ascii="Times New Roman" w:hAnsi="Times New Roman" w:cs="Times New Roman"/>
          <w:sz w:val="24"/>
          <w:szCs w:val="24"/>
        </w:rPr>
        <w:t>Tanah Lot</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"Tanah Lot"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Tourism Attraction (TLTA</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"TLTA"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has significant strength because it has the appeal of the never-ending natural resources of sunset sunset, the scenery of the waves are charming, and the activities of religious ceremonies that are loyal done by the people of Bali will continue until now. The other strengths, TLTA has fairly professional managers that are still able to contribute economically to the Village of Beraban and for the Government of Tabanan Regency. TLTA as a living Heritage also has the community as a supporter and conservation it who had been felt the positive impact of the existence of TLTA.</w:t>
      </w:r>
      <w:r w:rsidR="00FF66A9" w:rsidRPr="00FA7B18">
        <w:rPr>
          <w:rFonts w:ascii="Times New Roman" w:hAnsi="Times New Roman" w:cs="Times New Roman"/>
          <w:sz w:val="24"/>
          <w:szCs w:val="24"/>
        </w:rPr>
        <w:t xml:space="preserve"> </w:t>
      </w:r>
    </w:p>
    <w:p w:rsidR="00091AB9" w:rsidRPr="00FA7B18" w:rsidRDefault="00091AB9" w:rsidP="00091AB9">
      <w:pPr>
        <w:autoSpaceDE w:val="0"/>
        <w:autoSpaceDN w:val="0"/>
        <w:adjustRightInd w:val="0"/>
        <w:spacing w:after="0" w:line="240" w:lineRule="auto"/>
        <w:contextualSpacing/>
        <w:jc w:val="both"/>
        <w:rPr>
          <w:rFonts w:ascii="Times New Roman" w:hAnsi="Times New Roman" w:cs="Times New Roman"/>
          <w:sz w:val="24"/>
          <w:szCs w:val="24"/>
        </w:rPr>
      </w:pPr>
    </w:p>
    <w:p w:rsidR="00FB267D" w:rsidRPr="00FA7B18" w:rsidRDefault="00F335BE" w:rsidP="00091AB9">
      <w:pPr>
        <w:autoSpaceDE w:val="0"/>
        <w:autoSpaceDN w:val="0"/>
        <w:adjustRightInd w:val="0"/>
        <w:spacing w:after="0" w:line="240" w:lineRule="auto"/>
        <w:contextualSpacing/>
        <w:jc w:val="both"/>
        <w:rPr>
          <w:rFonts w:ascii="Times New Roman" w:hAnsi="Times New Roman" w:cs="Times New Roman"/>
          <w:sz w:val="24"/>
          <w:szCs w:val="24"/>
        </w:rPr>
      </w:pPr>
      <w:r w:rsidRPr="00FA7B18">
        <w:rPr>
          <w:rFonts w:ascii="Times New Roman" w:hAnsi="Times New Roman" w:cs="Times New Roman"/>
          <w:sz w:val="24"/>
          <w:szCs w:val="24"/>
        </w:rPr>
        <w:t>TLTA</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"TLTA"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is the most popular among several tourism attractions owned by Tabanan regency. The popularity of Tanah Lot</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"Tanah Lot"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can be seen in Table 1 above which shows that visitors per year exceeds 2 million visitors. Actually opportunities with the popularity possessed by TLTA are the creation of new business related to tourism activities for Tabanan regency.</w:t>
      </w:r>
    </w:p>
    <w:p w:rsidR="00091AB9" w:rsidRPr="00FA7B18" w:rsidRDefault="00091AB9" w:rsidP="00091AB9">
      <w:pPr>
        <w:autoSpaceDE w:val="0"/>
        <w:autoSpaceDN w:val="0"/>
        <w:adjustRightInd w:val="0"/>
        <w:spacing w:after="0" w:line="240" w:lineRule="auto"/>
        <w:contextualSpacing/>
        <w:jc w:val="both"/>
        <w:rPr>
          <w:rFonts w:ascii="Times New Roman" w:hAnsi="Times New Roman" w:cs="Times New Roman"/>
          <w:sz w:val="24"/>
          <w:szCs w:val="24"/>
        </w:rPr>
      </w:pPr>
    </w:p>
    <w:p w:rsidR="00F335BE" w:rsidRPr="00FA7B18" w:rsidRDefault="00F335BE" w:rsidP="00091AB9">
      <w:pPr>
        <w:autoSpaceDE w:val="0"/>
        <w:autoSpaceDN w:val="0"/>
        <w:adjustRightInd w:val="0"/>
        <w:spacing w:after="0" w:line="240" w:lineRule="auto"/>
        <w:contextualSpacing/>
        <w:jc w:val="both"/>
        <w:rPr>
          <w:rFonts w:ascii="Times New Roman" w:hAnsi="Times New Roman" w:cs="Times New Roman"/>
          <w:sz w:val="24"/>
          <w:szCs w:val="24"/>
        </w:rPr>
      </w:pPr>
      <w:r w:rsidRPr="00FA7B18">
        <w:rPr>
          <w:rFonts w:ascii="Times New Roman" w:hAnsi="Times New Roman" w:cs="Times New Roman"/>
          <w:sz w:val="24"/>
          <w:szCs w:val="24"/>
        </w:rPr>
        <w:t>The possibility of creating a new business for the local people nearby the TLTA</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"TLTA"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will be improved so that the contribution of it can be enjoyed by the wider community. Creation of new business related with tourism activities can be a culinary business derived from processed products made from agricultural materials. To get an idea of the possibility of </w:t>
      </w:r>
      <w:r w:rsidRPr="00FA7B18">
        <w:rPr>
          <w:rFonts w:ascii="Times New Roman" w:hAnsi="Times New Roman" w:cs="Times New Roman"/>
          <w:sz w:val="24"/>
          <w:szCs w:val="24"/>
        </w:rPr>
        <w:lastRenderedPageBreak/>
        <w:t>creating a new business, the necessary research that is able to describe the visitor profile</w:t>
      </w:r>
      <w:r w:rsidR="00AF73AD" w:rsidRPr="00FA7B18">
        <w:rPr>
          <w:rFonts w:ascii="Times New Roman" w:hAnsi="Times New Roman" w:cs="Times New Roman"/>
          <w:sz w:val="24"/>
          <w:szCs w:val="24"/>
        </w:rPr>
        <w:fldChar w:fldCharType="begin"/>
      </w:r>
      <w:r w:rsidR="00AF73AD" w:rsidRPr="00FA7B18">
        <w:rPr>
          <w:rFonts w:ascii="Times New Roman" w:hAnsi="Times New Roman" w:cs="Times New Roman"/>
          <w:sz w:val="24"/>
          <w:szCs w:val="24"/>
        </w:rPr>
        <w:instrText xml:space="preserve"> XE "visitor profile" </w:instrText>
      </w:r>
      <w:r w:rsidR="00AF73AD"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TLTA is needed.</w:t>
      </w:r>
    </w:p>
    <w:p w:rsidR="00091AB9" w:rsidRPr="00FA7B18" w:rsidRDefault="00091AB9" w:rsidP="00091AB9">
      <w:pPr>
        <w:autoSpaceDE w:val="0"/>
        <w:autoSpaceDN w:val="0"/>
        <w:adjustRightInd w:val="0"/>
        <w:spacing w:after="0" w:line="240" w:lineRule="auto"/>
        <w:contextualSpacing/>
        <w:jc w:val="both"/>
        <w:rPr>
          <w:rFonts w:ascii="Times New Roman" w:hAnsi="Times New Roman" w:cs="Times New Roman"/>
          <w:sz w:val="24"/>
          <w:szCs w:val="24"/>
        </w:rPr>
      </w:pPr>
    </w:p>
    <w:p w:rsidR="00F335BE" w:rsidRPr="00FA7B18" w:rsidRDefault="00F335BE" w:rsidP="00091AB9">
      <w:pPr>
        <w:pStyle w:val="Heading2"/>
        <w:spacing w:before="0" w:line="240" w:lineRule="auto"/>
        <w:contextualSpacing/>
        <w:rPr>
          <w:rFonts w:ascii="Times New Roman" w:hAnsi="Times New Roman" w:cs="Times New Roman"/>
          <w:b w:val="0"/>
          <w:color w:val="000000" w:themeColor="text1"/>
          <w:sz w:val="24"/>
          <w:szCs w:val="24"/>
        </w:rPr>
      </w:pPr>
      <w:bookmarkStart w:id="4" w:name="_Toc488780055"/>
      <w:bookmarkStart w:id="5" w:name="_Toc509178958"/>
      <w:r w:rsidRPr="00FA7B18">
        <w:rPr>
          <w:rFonts w:ascii="Times New Roman" w:hAnsi="Times New Roman" w:cs="Times New Roman"/>
          <w:b w:val="0"/>
          <w:color w:val="000000" w:themeColor="text1"/>
          <w:sz w:val="24"/>
          <w:szCs w:val="24"/>
        </w:rPr>
        <w:t xml:space="preserve">1.2 </w:t>
      </w:r>
      <w:bookmarkEnd w:id="4"/>
      <w:r w:rsidRPr="00FA7B18">
        <w:rPr>
          <w:rFonts w:ascii="Times New Roman" w:hAnsi="Times New Roman" w:cs="Times New Roman"/>
          <w:b w:val="0"/>
          <w:color w:val="000000" w:themeColor="text1"/>
          <w:sz w:val="24"/>
          <w:szCs w:val="24"/>
        </w:rPr>
        <w:t>Problem Statements</w:t>
      </w:r>
      <w:bookmarkEnd w:id="5"/>
    </w:p>
    <w:p w:rsidR="00F335BE" w:rsidRPr="00FA7B18" w:rsidRDefault="00F335BE" w:rsidP="00091AB9">
      <w:pPr>
        <w:widowControl w:val="0"/>
        <w:autoSpaceDE w:val="0"/>
        <w:autoSpaceDN w:val="0"/>
        <w:adjustRightInd w:val="0"/>
        <w:spacing w:after="0" w:line="240" w:lineRule="auto"/>
        <w:ind w:right="76"/>
        <w:contextualSpacing/>
        <w:jc w:val="both"/>
        <w:rPr>
          <w:rFonts w:ascii="Times New Roman" w:hAnsi="Times New Roman" w:cs="Times New Roman"/>
          <w:sz w:val="24"/>
          <w:szCs w:val="24"/>
        </w:rPr>
      </w:pPr>
      <w:r w:rsidRPr="00FA7B18">
        <w:rPr>
          <w:rFonts w:ascii="Times New Roman" w:hAnsi="Times New Roman" w:cs="Times New Roman"/>
          <w:spacing w:val="-2"/>
          <w:sz w:val="24"/>
          <w:szCs w:val="24"/>
        </w:rPr>
        <w:t>Based on the background then the main problem is how he visitor profile</w:t>
      </w:r>
      <w:r w:rsidR="00AF73AD" w:rsidRPr="00FA7B18">
        <w:rPr>
          <w:rFonts w:ascii="Times New Roman" w:hAnsi="Times New Roman" w:cs="Times New Roman"/>
          <w:spacing w:val="-2"/>
          <w:sz w:val="24"/>
          <w:szCs w:val="24"/>
        </w:rPr>
        <w:fldChar w:fldCharType="begin"/>
      </w:r>
      <w:r w:rsidR="00AF73AD" w:rsidRPr="00FA7B18">
        <w:rPr>
          <w:rFonts w:ascii="Times New Roman" w:hAnsi="Times New Roman" w:cs="Times New Roman"/>
          <w:sz w:val="24"/>
          <w:szCs w:val="24"/>
        </w:rPr>
        <w:instrText xml:space="preserve"> XE "visitor profile" </w:instrText>
      </w:r>
      <w:r w:rsidR="00AF73AD" w:rsidRPr="00FA7B18">
        <w:rPr>
          <w:rFonts w:ascii="Times New Roman" w:hAnsi="Times New Roman" w:cs="Times New Roman"/>
          <w:spacing w:val="-2"/>
          <w:sz w:val="24"/>
          <w:szCs w:val="24"/>
        </w:rPr>
        <w:fldChar w:fldCharType="end"/>
      </w:r>
      <w:r w:rsidRPr="00FA7B18">
        <w:rPr>
          <w:rFonts w:ascii="Times New Roman" w:hAnsi="Times New Roman" w:cs="Times New Roman"/>
          <w:spacing w:val="-2"/>
          <w:sz w:val="24"/>
          <w:szCs w:val="24"/>
        </w:rPr>
        <w:t xml:space="preserve"> TLTA</w:t>
      </w:r>
      <w:r w:rsidR="00384526" w:rsidRPr="00FA7B18">
        <w:rPr>
          <w:rFonts w:ascii="Times New Roman" w:hAnsi="Times New Roman" w:cs="Times New Roman"/>
          <w:spacing w:val="-2"/>
          <w:sz w:val="24"/>
          <w:szCs w:val="24"/>
        </w:rPr>
        <w:fldChar w:fldCharType="begin"/>
      </w:r>
      <w:r w:rsidR="00384526" w:rsidRPr="00FA7B18">
        <w:rPr>
          <w:rFonts w:ascii="Times New Roman" w:hAnsi="Times New Roman" w:cs="Times New Roman"/>
          <w:sz w:val="24"/>
          <w:szCs w:val="24"/>
        </w:rPr>
        <w:instrText xml:space="preserve"> XE "TLTA" </w:instrText>
      </w:r>
      <w:r w:rsidR="00384526" w:rsidRPr="00FA7B18">
        <w:rPr>
          <w:rFonts w:ascii="Times New Roman" w:hAnsi="Times New Roman" w:cs="Times New Roman"/>
          <w:spacing w:val="-2"/>
          <w:sz w:val="24"/>
          <w:szCs w:val="24"/>
        </w:rPr>
        <w:fldChar w:fldCharType="end"/>
      </w:r>
      <w:r w:rsidRPr="00FA7B18">
        <w:rPr>
          <w:rFonts w:ascii="Times New Roman" w:hAnsi="Times New Roman" w:cs="Times New Roman"/>
          <w:spacing w:val="-2"/>
          <w:sz w:val="24"/>
          <w:szCs w:val="24"/>
        </w:rPr>
        <w:t xml:space="preserve"> and are there any relation of demography, geography and psychography factor to their purpose to visit Tanah lot with the following sub-issues:</w:t>
      </w:r>
      <w:r w:rsidR="00FB267D" w:rsidRPr="00FA7B18">
        <w:rPr>
          <w:rFonts w:ascii="Times New Roman" w:hAnsi="Times New Roman" w:cs="Times New Roman"/>
          <w:spacing w:val="-2"/>
          <w:sz w:val="24"/>
          <w:szCs w:val="24"/>
        </w:rPr>
        <w:t xml:space="preserve"> (1) </w:t>
      </w:r>
      <w:r w:rsidRPr="00FA7B18">
        <w:rPr>
          <w:rFonts w:ascii="Times New Roman" w:hAnsi="Times New Roman" w:cs="Times New Roman"/>
          <w:sz w:val="24"/>
          <w:szCs w:val="24"/>
        </w:rPr>
        <w:t>How is the profile of respondent based on demography, geography, and psychograph variable?</w:t>
      </w:r>
      <w:r w:rsidR="00FB267D" w:rsidRPr="00FA7B18">
        <w:rPr>
          <w:rFonts w:ascii="Times New Roman" w:hAnsi="Times New Roman" w:cs="Times New Roman"/>
          <w:sz w:val="24"/>
          <w:szCs w:val="24"/>
        </w:rPr>
        <w:t xml:space="preserve">. (2) </w:t>
      </w:r>
      <w:r w:rsidRPr="00FA7B18">
        <w:rPr>
          <w:rFonts w:ascii="Times New Roman" w:hAnsi="Times New Roman" w:cs="Times New Roman"/>
          <w:sz w:val="24"/>
          <w:szCs w:val="24"/>
        </w:rPr>
        <w:t>How is the correlation</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w:instrText>
      </w:r>
      <w:r w:rsidR="00384526" w:rsidRPr="00FA7B18">
        <w:rPr>
          <w:rFonts w:ascii="Times New Roman" w:hAnsi="Times New Roman" w:cs="Times New Roman"/>
          <w:sz w:val="24"/>
          <w:szCs w:val="24"/>
          <w:lang w:val="en"/>
        </w:rPr>
        <w:instrText>correlation</w:instrText>
      </w:r>
      <w:r w:rsidR="00384526" w:rsidRPr="00FA7B18">
        <w:rPr>
          <w:rFonts w:ascii="Times New Roman" w:hAnsi="Times New Roman" w:cs="Times New Roman"/>
          <w:sz w:val="24"/>
          <w:szCs w:val="24"/>
        </w:rPr>
        <w:instrText xml:space="preserve">"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between variable of demography with tourist’s visit motivation to visit TLTA</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"TLTA"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w:t>
      </w:r>
      <w:r w:rsidR="00FB267D" w:rsidRPr="00FA7B18">
        <w:rPr>
          <w:rFonts w:ascii="Times New Roman" w:hAnsi="Times New Roman" w:cs="Times New Roman"/>
          <w:sz w:val="24"/>
          <w:szCs w:val="24"/>
        </w:rPr>
        <w:t xml:space="preserve"> (3) </w:t>
      </w:r>
      <w:r w:rsidRPr="00FA7B18">
        <w:rPr>
          <w:rFonts w:ascii="Times New Roman" w:hAnsi="Times New Roman" w:cs="Times New Roman"/>
          <w:sz w:val="24"/>
          <w:szCs w:val="24"/>
        </w:rPr>
        <w:t>How is the correlation</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w:instrText>
      </w:r>
      <w:r w:rsidR="00384526" w:rsidRPr="00FA7B18">
        <w:rPr>
          <w:rFonts w:ascii="Times New Roman" w:hAnsi="Times New Roman" w:cs="Times New Roman"/>
          <w:sz w:val="24"/>
          <w:szCs w:val="24"/>
          <w:lang w:val="en"/>
        </w:rPr>
        <w:instrText>correlation</w:instrText>
      </w:r>
      <w:r w:rsidR="00384526" w:rsidRPr="00FA7B18">
        <w:rPr>
          <w:rFonts w:ascii="Times New Roman" w:hAnsi="Times New Roman" w:cs="Times New Roman"/>
          <w:sz w:val="24"/>
          <w:szCs w:val="24"/>
        </w:rPr>
        <w:instrText xml:space="preserve">"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between variable of geography with tourist’s motivation to visit TLTA</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"TLTA" </w:instrText>
      </w:r>
      <w:r w:rsidR="00384526" w:rsidRPr="00FA7B18">
        <w:rPr>
          <w:rFonts w:ascii="Times New Roman" w:hAnsi="Times New Roman" w:cs="Times New Roman"/>
          <w:sz w:val="24"/>
          <w:szCs w:val="24"/>
        </w:rPr>
        <w:fldChar w:fldCharType="end"/>
      </w:r>
      <w:proofErr w:type="gramStart"/>
      <w:r w:rsidRPr="00FA7B18">
        <w:rPr>
          <w:rFonts w:ascii="Times New Roman" w:hAnsi="Times New Roman" w:cs="Times New Roman"/>
          <w:sz w:val="24"/>
          <w:szCs w:val="24"/>
        </w:rPr>
        <w:t>?</w:t>
      </w:r>
      <w:r w:rsidR="00FB267D" w:rsidRPr="00FA7B18">
        <w:rPr>
          <w:rFonts w:ascii="Times New Roman" w:hAnsi="Times New Roman" w:cs="Times New Roman"/>
          <w:sz w:val="24"/>
          <w:szCs w:val="24"/>
        </w:rPr>
        <w:t>.</w:t>
      </w:r>
      <w:proofErr w:type="gramEnd"/>
      <w:r w:rsidR="00FB267D" w:rsidRPr="00FA7B18">
        <w:rPr>
          <w:rFonts w:ascii="Times New Roman" w:hAnsi="Times New Roman" w:cs="Times New Roman"/>
          <w:sz w:val="24"/>
          <w:szCs w:val="24"/>
        </w:rPr>
        <w:t xml:space="preserve"> (4) </w:t>
      </w:r>
      <w:r w:rsidRPr="00FA7B18">
        <w:rPr>
          <w:rFonts w:ascii="Times New Roman" w:hAnsi="Times New Roman" w:cs="Times New Roman"/>
          <w:sz w:val="24"/>
          <w:szCs w:val="24"/>
        </w:rPr>
        <w:t>How is the correlation</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w:instrText>
      </w:r>
      <w:r w:rsidR="00384526" w:rsidRPr="00FA7B18">
        <w:rPr>
          <w:rFonts w:ascii="Times New Roman" w:hAnsi="Times New Roman" w:cs="Times New Roman"/>
          <w:sz w:val="24"/>
          <w:szCs w:val="24"/>
          <w:lang w:val="en"/>
        </w:rPr>
        <w:instrText>correlation</w:instrText>
      </w:r>
      <w:r w:rsidR="00384526" w:rsidRPr="00FA7B18">
        <w:rPr>
          <w:rFonts w:ascii="Times New Roman" w:hAnsi="Times New Roman" w:cs="Times New Roman"/>
          <w:sz w:val="24"/>
          <w:szCs w:val="24"/>
        </w:rPr>
        <w:instrText xml:space="preserve">"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between variable of psychograph with tourist’s motivation to visit TLTA</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"TLTA"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w:t>
      </w:r>
    </w:p>
    <w:p w:rsidR="00A72A5A" w:rsidRPr="00FA7B18" w:rsidRDefault="00A72A5A" w:rsidP="00091AB9">
      <w:pPr>
        <w:widowControl w:val="0"/>
        <w:autoSpaceDE w:val="0"/>
        <w:autoSpaceDN w:val="0"/>
        <w:adjustRightInd w:val="0"/>
        <w:spacing w:after="0" w:line="240" w:lineRule="auto"/>
        <w:ind w:right="76"/>
        <w:contextualSpacing/>
        <w:jc w:val="both"/>
        <w:rPr>
          <w:rFonts w:ascii="Times New Roman" w:hAnsi="Times New Roman" w:cs="Times New Roman"/>
          <w:sz w:val="24"/>
          <w:szCs w:val="24"/>
        </w:rPr>
      </w:pPr>
    </w:p>
    <w:p w:rsidR="00F335BE" w:rsidRPr="00FA7B18" w:rsidRDefault="00F335BE" w:rsidP="00A72A5A">
      <w:pPr>
        <w:spacing w:after="0"/>
        <w:rPr>
          <w:rFonts w:ascii="Times New Roman" w:hAnsi="Times New Roman" w:cs="Times New Roman"/>
          <w:sz w:val="24"/>
          <w:szCs w:val="24"/>
        </w:rPr>
      </w:pPr>
      <w:bookmarkStart w:id="6" w:name="_Toc488780056"/>
      <w:bookmarkStart w:id="7" w:name="_Toc509178959"/>
      <w:r w:rsidRPr="00FA7B18">
        <w:rPr>
          <w:rFonts w:ascii="Times New Roman" w:hAnsi="Times New Roman" w:cs="Times New Roman"/>
          <w:sz w:val="24"/>
          <w:szCs w:val="24"/>
        </w:rPr>
        <w:t>1.3</w:t>
      </w:r>
      <w:r w:rsidRPr="00FA7B18">
        <w:rPr>
          <w:rFonts w:ascii="Times New Roman" w:hAnsi="Times New Roman" w:cs="Times New Roman"/>
          <w:spacing w:val="-5"/>
          <w:sz w:val="24"/>
          <w:szCs w:val="24"/>
        </w:rPr>
        <w:t xml:space="preserve"> </w:t>
      </w:r>
      <w:bookmarkEnd w:id="6"/>
      <w:bookmarkEnd w:id="7"/>
      <w:r w:rsidR="0036347D" w:rsidRPr="00FA7B18">
        <w:rPr>
          <w:rFonts w:ascii="Times New Roman" w:hAnsi="Times New Roman" w:cs="Times New Roman"/>
          <w:sz w:val="24"/>
          <w:szCs w:val="24"/>
        </w:rPr>
        <w:t xml:space="preserve">Research </w:t>
      </w:r>
      <w:r w:rsidR="00A72A5A" w:rsidRPr="00FA7B18">
        <w:rPr>
          <w:rFonts w:ascii="Times New Roman" w:hAnsi="Times New Roman" w:cs="Times New Roman"/>
          <w:sz w:val="24"/>
          <w:szCs w:val="24"/>
        </w:rPr>
        <w:t>objectives</w:t>
      </w:r>
    </w:p>
    <w:p w:rsidR="00F335BE" w:rsidRPr="00FA7B18" w:rsidRDefault="00F335BE" w:rsidP="00091AB9">
      <w:pPr>
        <w:widowControl w:val="0"/>
        <w:tabs>
          <w:tab w:val="left" w:pos="1140"/>
        </w:tabs>
        <w:autoSpaceDE w:val="0"/>
        <w:autoSpaceDN w:val="0"/>
        <w:adjustRightInd w:val="0"/>
        <w:spacing w:after="0" w:line="240" w:lineRule="auto"/>
        <w:ind w:right="76"/>
        <w:contextualSpacing/>
        <w:jc w:val="both"/>
        <w:rPr>
          <w:rFonts w:ascii="Times New Roman" w:hAnsi="Times New Roman" w:cs="Times New Roman"/>
          <w:sz w:val="24"/>
          <w:szCs w:val="24"/>
        </w:rPr>
      </w:pPr>
      <w:r w:rsidRPr="00FA7B18">
        <w:rPr>
          <w:rFonts w:ascii="Times New Roman" w:hAnsi="Times New Roman" w:cs="Times New Roman"/>
          <w:spacing w:val="-2"/>
          <w:sz w:val="24"/>
          <w:szCs w:val="24"/>
        </w:rPr>
        <w:t>Based on the issues that have been formulated, the general objectives of this study are as follows:</w:t>
      </w:r>
      <w:r w:rsidR="00FB267D" w:rsidRPr="00FA7B18">
        <w:rPr>
          <w:rFonts w:ascii="Times New Roman" w:hAnsi="Times New Roman" w:cs="Times New Roman"/>
          <w:spacing w:val="-2"/>
          <w:sz w:val="24"/>
          <w:szCs w:val="24"/>
        </w:rPr>
        <w:t xml:space="preserve"> (1) </w:t>
      </w:r>
      <w:r w:rsidRPr="00FA7B18">
        <w:rPr>
          <w:rFonts w:ascii="Times New Roman" w:hAnsi="Times New Roman" w:cs="Times New Roman"/>
          <w:sz w:val="24"/>
          <w:szCs w:val="24"/>
        </w:rPr>
        <w:t>Determine the profile of respondent based on demography, geography, and psychograph variable.</w:t>
      </w:r>
      <w:r w:rsidR="00FB267D" w:rsidRPr="00FA7B18">
        <w:rPr>
          <w:rFonts w:ascii="Times New Roman" w:hAnsi="Times New Roman" w:cs="Times New Roman"/>
          <w:sz w:val="24"/>
          <w:szCs w:val="24"/>
        </w:rPr>
        <w:t xml:space="preserve"> (2) </w:t>
      </w:r>
      <w:r w:rsidRPr="00FA7B18">
        <w:rPr>
          <w:rFonts w:ascii="Times New Roman" w:hAnsi="Times New Roman" w:cs="Times New Roman"/>
          <w:sz w:val="24"/>
          <w:szCs w:val="24"/>
        </w:rPr>
        <w:t>Determine the correlation</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w:instrText>
      </w:r>
      <w:r w:rsidR="00384526" w:rsidRPr="00FA7B18">
        <w:rPr>
          <w:rFonts w:ascii="Times New Roman" w:hAnsi="Times New Roman" w:cs="Times New Roman"/>
          <w:sz w:val="24"/>
          <w:szCs w:val="24"/>
          <w:lang w:val="en"/>
        </w:rPr>
        <w:instrText>correlation</w:instrText>
      </w:r>
      <w:r w:rsidR="00384526" w:rsidRPr="00FA7B18">
        <w:rPr>
          <w:rFonts w:ascii="Times New Roman" w:hAnsi="Times New Roman" w:cs="Times New Roman"/>
          <w:sz w:val="24"/>
          <w:szCs w:val="24"/>
        </w:rPr>
        <w:instrText xml:space="preserve">"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between variable of demography and tourist’s visit motivation to visit TLTA</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"TLTA"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w:t>
      </w:r>
      <w:r w:rsidR="00FB267D" w:rsidRPr="00FA7B18">
        <w:rPr>
          <w:rFonts w:ascii="Times New Roman" w:hAnsi="Times New Roman" w:cs="Times New Roman"/>
          <w:sz w:val="24"/>
          <w:szCs w:val="24"/>
        </w:rPr>
        <w:t xml:space="preserve"> (3) </w:t>
      </w:r>
      <w:r w:rsidRPr="00FA7B18">
        <w:rPr>
          <w:rFonts w:ascii="Times New Roman" w:hAnsi="Times New Roman" w:cs="Times New Roman"/>
          <w:sz w:val="24"/>
          <w:szCs w:val="24"/>
        </w:rPr>
        <w:t>Determine the correlation</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w:instrText>
      </w:r>
      <w:r w:rsidR="00384526" w:rsidRPr="00FA7B18">
        <w:rPr>
          <w:rFonts w:ascii="Times New Roman" w:hAnsi="Times New Roman" w:cs="Times New Roman"/>
          <w:sz w:val="24"/>
          <w:szCs w:val="24"/>
          <w:lang w:val="en"/>
        </w:rPr>
        <w:instrText>correlation</w:instrText>
      </w:r>
      <w:r w:rsidR="00384526" w:rsidRPr="00FA7B18">
        <w:rPr>
          <w:rFonts w:ascii="Times New Roman" w:hAnsi="Times New Roman" w:cs="Times New Roman"/>
          <w:sz w:val="24"/>
          <w:szCs w:val="24"/>
        </w:rPr>
        <w:instrText xml:space="preserve">"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between variable of geography and tourist’s motivation to visit TLTA</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"TLTA"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w:t>
      </w:r>
      <w:r w:rsidR="00FB267D" w:rsidRPr="00FA7B18">
        <w:rPr>
          <w:rFonts w:ascii="Times New Roman" w:hAnsi="Times New Roman" w:cs="Times New Roman"/>
          <w:sz w:val="24"/>
          <w:szCs w:val="24"/>
        </w:rPr>
        <w:t xml:space="preserve"> (4) </w:t>
      </w:r>
      <w:r w:rsidRPr="00FA7B18">
        <w:rPr>
          <w:rFonts w:ascii="Times New Roman" w:hAnsi="Times New Roman" w:cs="Times New Roman"/>
          <w:sz w:val="24"/>
          <w:szCs w:val="24"/>
        </w:rPr>
        <w:t>Determine the correlation</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w:instrText>
      </w:r>
      <w:r w:rsidR="00384526" w:rsidRPr="00FA7B18">
        <w:rPr>
          <w:rFonts w:ascii="Times New Roman" w:hAnsi="Times New Roman" w:cs="Times New Roman"/>
          <w:sz w:val="24"/>
          <w:szCs w:val="24"/>
          <w:lang w:val="en"/>
        </w:rPr>
        <w:instrText>correlation</w:instrText>
      </w:r>
      <w:r w:rsidR="00384526" w:rsidRPr="00FA7B18">
        <w:rPr>
          <w:rFonts w:ascii="Times New Roman" w:hAnsi="Times New Roman" w:cs="Times New Roman"/>
          <w:sz w:val="24"/>
          <w:szCs w:val="24"/>
        </w:rPr>
        <w:instrText xml:space="preserve">"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 xml:space="preserve"> between variable of psychograph and tourist’s motivation to visit TLTA</w:t>
      </w:r>
      <w:r w:rsidR="00384526" w:rsidRPr="00FA7B18">
        <w:rPr>
          <w:rFonts w:ascii="Times New Roman" w:hAnsi="Times New Roman" w:cs="Times New Roman"/>
          <w:sz w:val="24"/>
          <w:szCs w:val="24"/>
        </w:rPr>
        <w:fldChar w:fldCharType="begin"/>
      </w:r>
      <w:r w:rsidR="00384526" w:rsidRPr="00FA7B18">
        <w:rPr>
          <w:rFonts w:ascii="Times New Roman" w:hAnsi="Times New Roman" w:cs="Times New Roman"/>
          <w:sz w:val="24"/>
          <w:szCs w:val="24"/>
        </w:rPr>
        <w:instrText xml:space="preserve"> XE "TLTA" </w:instrText>
      </w:r>
      <w:r w:rsidR="00384526" w:rsidRPr="00FA7B18">
        <w:rPr>
          <w:rFonts w:ascii="Times New Roman" w:hAnsi="Times New Roman" w:cs="Times New Roman"/>
          <w:sz w:val="24"/>
          <w:szCs w:val="24"/>
        </w:rPr>
        <w:fldChar w:fldCharType="end"/>
      </w:r>
      <w:r w:rsidRPr="00FA7B18">
        <w:rPr>
          <w:rFonts w:ascii="Times New Roman" w:hAnsi="Times New Roman" w:cs="Times New Roman"/>
          <w:sz w:val="24"/>
          <w:szCs w:val="24"/>
        </w:rPr>
        <w:t>.</w:t>
      </w:r>
    </w:p>
    <w:p w:rsidR="00FB267D" w:rsidRPr="00091AB9" w:rsidRDefault="00FB267D" w:rsidP="00091AB9">
      <w:pPr>
        <w:widowControl w:val="0"/>
        <w:tabs>
          <w:tab w:val="left" w:pos="1140"/>
        </w:tabs>
        <w:autoSpaceDE w:val="0"/>
        <w:autoSpaceDN w:val="0"/>
        <w:adjustRightInd w:val="0"/>
        <w:spacing w:after="0" w:line="240" w:lineRule="auto"/>
        <w:ind w:right="76"/>
        <w:contextualSpacing/>
        <w:jc w:val="both"/>
        <w:rPr>
          <w:rFonts w:ascii="Times New Roman" w:hAnsi="Times New Roman" w:cs="Times New Roman"/>
          <w:sz w:val="20"/>
          <w:szCs w:val="20"/>
        </w:rPr>
      </w:pPr>
    </w:p>
    <w:p w:rsidR="00F335BE" w:rsidRPr="00091AB9" w:rsidRDefault="00F335BE" w:rsidP="00091AB9">
      <w:pPr>
        <w:pStyle w:val="Heading2"/>
        <w:spacing w:before="0" w:line="240" w:lineRule="auto"/>
        <w:contextualSpacing/>
        <w:rPr>
          <w:rFonts w:ascii="Times New Roman" w:hAnsi="Times New Roman" w:cs="Times New Roman"/>
          <w:sz w:val="20"/>
          <w:szCs w:val="20"/>
        </w:rPr>
      </w:pPr>
    </w:p>
    <w:p w:rsidR="00FB267D" w:rsidRPr="00FA7B18" w:rsidRDefault="00FA7B18" w:rsidP="00FA7B18">
      <w:pPr>
        <w:spacing w:after="0" w:line="240" w:lineRule="auto"/>
        <w:jc w:val="both"/>
        <w:rPr>
          <w:rFonts w:ascii="Times New Roman" w:hAnsi="Times New Roman" w:cs="Times New Roman"/>
          <w:sz w:val="24"/>
          <w:szCs w:val="20"/>
        </w:rPr>
      </w:pPr>
      <w:r>
        <w:rPr>
          <w:rFonts w:ascii="Times New Roman" w:eastAsiaTheme="majorEastAsia" w:hAnsi="Times New Roman" w:cs="Times New Roman"/>
          <w:b/>
          <w:bCs/>
          <w:color w:val="000000" w:themeColor="text1"/>
          <w:sz w:val="28"/>
          <w:szCs w:val="20"/>
        </w:rPr>
        <w:t xml:space="preserve">2. </w:t>
      </w:r>
      <w:r w:rsidRPr="00FA7B18">
        <w:rPr>
          <w:rFonts w:ascii="Times New Roman" w:eastAsiaTheme="majorEastAsia" w:hAnsi="Times New Roman" w:cs="Times New Roman"/>
          <w:b/>
          <w:bCs/>
          <w:color w:val="000000" w:themeColor="text1"/>
          <w:sz w:val="28"/>
          <w:szCs w:val="20"/>
        </w:rPr>
        <w:t>Literature Review</w:t>
      </w:r>
    </w:p>
    <w:p w:rsidR="00FA7B18" w:rsidRDefault="00FA7B18" w:rsidP="00A72A5A">
      <w:pPr>
        <w:spacing w:after="0" w:line="240" w:lineRule="auto"/>
        <w:contextualSpacing/>
        <w:jc w:val="both"/>
        <w:rPr>
          <w:rFonts w:ascii="Times New Roman" w:hAnsi="Times New Roman" w:cs="Times New Roman"/>
          <w:sz w:val="20"/>
          <w:szCs w:val="20"/>
        </w:rPr>
      </w:pPr>
    </w:p>
    <w:p w:rsidR="00FB267D" w:rsidRPr="00FA7B18" w:rsidRDefault="00F335BE" w:rsidP="00A72A5A">
      <w:pPr>
        <w:spacing w:after="0" w:line="240" w:lineRule="auto"/>
        <w:contextualSpacing/>
        <w:jc w:val="both"/>
        <w:rPr>
          <w:rFonts w:ascii="Times New Roman" w:hAnsi="Times New Roman" w:cs="Times New Roman"/>
          <w:sz w:val="24"/>
          <w:szCs w:val="20"/>
        </w:rPr>
      </w:pPr>
      <w:r w:rsidRPr="00FA7B18">
        <w:rPr>
          <w:rFonts w:ascii="Times New Roman" w:hAnsi="Times New Roman" w:cs="Times New Roman"/>
          <w:sz w:val="24"/>
          <w:szCs w:val="20"/>
        </w:rPr>
        <w:t>Market has been divided into segment, is called market segment. Market segment</w:t>
      </w:r>
      <w:r w:rsidRPr="00FA7B18">
        <w:rPr>
          <w:rFonts w:ascii="Times New Roman" w:hAnsi="Times New Roman" w:cs="Times New Roman"/>
          <w:sz w:val="24"/>
          <w:szCs w:val="20"/>
        </w:rPr>
        <w:fldChar w:fldCharType="begin"/>
      </w:r>
      <w:r w:rsidRPr="00FA7B18">
        <w:rPr>
          <w:rFonts w:ascii="Times New Roman" w:hAnsi="Times New Roman" w:cs="Times New Roman"/>
          <w:sz w:val="24"/>
          <w:szCs w:val="20"/>
        </w:rPr>
        <w:instrText xml:space="preserve"> XE "Market segment" </w:instrText>
      </w:r>
      <w:r w:rsidRPr="00FA7B18">
        <w:rPr>
          <w:rFonts w:ascii="Times New Roman" w:hAnsi="Times New Roman" w:cs="Times New Roman"/>
          <w:sz w:val="24"/>
          <w:szCs w:val="20"/>
        </w:rPr>
        <w:fldChar w:fldCharType="end"/>
      </w:r>
      <w:r w:rsidRPr="00FA7B18">
        <w:rPr>
          <w:rFonts w:ascii="Times New Roman" w:hAnsi="Times New Roman" w:cs="Times New Roman"/>
          <w:sz w:val="24"/>
          <w:szCs w:val="20"/>
        </w:rPr>
        <w:t xml:space="preserve"> is a group of consumers that has the need of the same product and service </w:t>
      </w:r>
      <w:sdt>
        <w:sdtPr>
          <w:rPr>
            <w:rFonts w:ascii="Times New Roman" w:hAnsi="Times New Roman" w:cs="Times New Roman"/>
            <w:sz w:val="24"/>
            <w:szCs w:val="20"/>
          </w:rPr>
          <w:id w:val="-1979055170"/>
          <w:citation/>
        </w:sdtPr>
        <w:sdtContent>
          <w:r w:rsidR="007369EB" w:rsidRPr="00FA7B18">
            <w:rPr>
              <w:rFonts w:ascii="Times New Roman" w:hAnsi="Times New Roman" w:cs="Times New Roman"/>
              <w:sz w:val="24"/>
              <w:szCs w:val="20"/>
            </w:rPr>
            <w:fldChar w:fldCharType="begin"/>
          </w:r>
          <w:r w:rsidR="007369EB" w:rsidRPr="00FA7B18">
            <w:rPr>
              <w:rFonts w:ascii="Times New Roman" w:hAnsi="Times New Roman" w:cs="Times New Roman"/>
              <w:sz w:val="24"/>
              <w:szCs w:val="20"/>
            </w:rPr>
            <w:instrText xml:space="preserve"> CITATION Lud03 \l 1033 </w:instrText>
          </w:r>
          <w:r w:rsidR="007369EB" w:rsidRPr="00FA7B18">
            <w:rPr>
              <w:rFonts w:ascii="Times New Roman" w:hAnsi="Times New Roman" w:cs="Times New Roman"/>
              <w:sz w:val="24"/>
              <w:szCs w:val="20"/>
            </w:rPr>
            <w:fldChar w:fldCharType="separate"/>
          </w:r>
          <w:r w:rsidR="00517195" w:rsidRPr="00FA7B18">
            <w:rPr>
              <w:rFonts w:ascii="Times New Roman" w:hAnsi="Times New Roman" w:cs="Times New Roman"/>
              <w:noProof/>
              <w:sz w:val="24"/>
              <w:szCs w:val="20"/>
            </w:rPr>
            <w:t>(Bagyono, 2003)</w:t>
          </w:r>
          <w:r w:rsidR="007369EB" w:rsidRPr="00FA7B18">
            <w:rPr>
              <w:rFonts w:ascii="Times New Roman" w:hAnsi="Times New Roman" w:cs="Times New Roman"/>
              <w:sz w:val="24"/>
              <w:szCs w:val="20"/>
            </w:rPr>
            <w:fldChar w:fldCharType="end"/>
          </w:r>
        </w:sdtContent>
      </w:sdt>
      <w:r w:rsidRPr="00FA7B18">
        <w:rPr>
          <w:rFonts w:ascii="Times New Roman" w:hAnsi="Times New Roman" w:cs="Times New Roman"/>
          <w:sz w:val="24"/>
          <w:szCs w:val="20"/>
        </w:rPr>
        <w:t xml:space="preserve">. Also, market segment is big group that is identified in a market, where the identification process is generally done based on variable of geographic, demographic, psychographic, and consumer behavior </w:t>
      </w:r>
      <w:sdt>
        <w:sdtPr>
          <w:rPr>
            <w:rFonts w:ascii="Times New Roman" w:hAnsi="Times New Roman" w:cs="Times New Roman"/>
            <w:sz w:val="24"/>
            <w:szCs w:val="20"/>
          </w:rPr>
          <w:id w:val="-482772986"/>
          <w:citation/>
        </w:sdtPr>
        <w:sdtContent>
          <w:r w:rsidR="007369EB" w:rsidRPr="00FA7B18">
            <w:rPr>
              <w:rFonts w:ascii="Times New Roman" w:hAnsi="Times New Roman" w:cs="Times New Roman"/>
              <w:sz w:val="24"/>
              <w:szCs w:val="20"/>
            </w:rPr>
            <w:fldChar w:fldCharType="begin"/>
          </w:r>
          <w:r w:rsidR="00517195" w:rsidRPr="00FA7B18">
            <w:rPr>
              <w:rFonts w:ascii="Times New Roman" w:hAnsi="Times New Roman" w:cs="Times New Roman"/>
              <w:sz w:val="24"/>
              <w:szCs w:val="20"/>
            </w:rPr>
            <w:instrText xml:space="preserve">CITATION Phi05 \t  \l 1033 </w:instrText>
          </w:r>
          <w:r w:rsidR="007369EB" w:rsidRPr="00FA7B18">
            <w:rPr>
              <w:rFonts w:ascii="Times New Roman" w:hAnsi="Times New Roman" w:cs="Times New Roman"/>
              <w:sz w:val="24"/>
              <w:szCs w:val="20"/>
            </w:rPr>
            <w:fldChar w:fldCharType="separate"/>
          </w:r>
          <w:r w:rsidR="00517195" w:rsidRPr="00FA7B18">
            <w:rPr>
              <w:rFonts w:ascii="Times New Roman" w:hAnsi="Times New Roman" w:cs="Times New Roman"/>
              <w:noProof/>
              <w:sz w:val="24"/>
              <w:szCs w:val="20"/>
            </w:rPr>
            <w:t>(Kotler, 2005)</w:t>
          </w:r>
          <w:r w:rsidR="007369EB" w:rsidRPr="00FA7B18">
            <w:rPr>
              <w:rFonts w:ascii="Times New Roman" w:hAnsi="Times New Roman" w:cs="Times New Roman"/>
              <w:sz w:val="24"/>
              <w:szCs w:val="20"/>
            </w:rPr>
            <w:fldChar w:fldCharType="end"/>
          </w:r>
        </w:sdtContent>
      </w:sdt>
      <w:r w:rsidRPr="00FA7B18">
        <w:rPr>
          <w:rFonts w:ascii="Times New Roman" w:hAnsi="Times New Roman" w:cs="Times New Roman"/>
          <w:sz w:val="24"/>
          <w:szCs w:val="20"/>
        </w:rPr>
        <w:t xml:space="preserve">. Market segment is also a part of market in general. For each company, market in general is a person and or an organization that need their product and has the ability to purchase them. Market segment consist of potential customers that fit into the same criteria. Those criteria could be demographic, psychographic, and consumer behavior factor </w:t>
      </w:r>
      <w:sdt>
        <w:sdtPr>
          <w:rPr>
            <w:rFonts w:ascii="Times New Roman" w:hAnsi="Times New Roman" w:cs="Times New Roman"/>
            <w:sz w:val="24"/>
            <w:szCs w:val="20"/>
          </w:rPr>
          <w:id w:val="-469430781"/>
          <w:citation/>
        </w:sdtPr>
        <w:sdtContent>
          <w:r w:rsidR="007369EB" w:rsidRPr="00FA7B18">
            <w:rPr>
              <w:rFonts w:ascii="Times New Roman" w:hAnsi="Times New Roman" w:cs="Times New Roman"/>
              <w:sz w:val="24"/>
              <w:szCs w:val="20"/>
            </w:rPr>
            <w:fldChar w:fldCharType="begin"/>
          </w:r>
          <w:r w:rsidR="007369EB" w:rsidRPr="00FA7B18">
            <w:rPr>
              <w:rFonts w:ascii="Times New Roman" w:hAnsi="Times New Roman" w:cs="Times New Roman"/>
              <w:sz w:val="24"/>
              <w:szCs w:val="20"/>
            </w:rPr>
            <w:instrText xml:space="preserve"> CITATION Sut02 \l 1033 </w:instrText>
          </w:r>
          <w:r w:rsidR="007369EB" w:rsidRPr="00FA7B18">
            <w:rPr>
              <w:rFonts w:ascii="Times New Roman" w:hAnsi="Times New Roman" w:cs="Times New Roman"/>
              <w:sz w:val="24"/>
              <w:szCs w:val="20"/>
            </w:rPr>
            <w:fldChar w:fldCharType="separate"/>
          </w:r>
          <w:r w:rsidR="00517195" w:rsidRPr="00FA7B18">
            <w:rPr>
              <w:rFonts w:ascii="Times New Roman" w:hAnsi="Times New Roman" w:cs="Times New Roman"/>
              <w:noProof/>
              <w:sz w:val="24"/>
              <w:szCs w:val="20"/>
            </w:rPr>
            <w:t>(Sutojo &amp; Kleinsteuber, 2002)</w:t>
          </w:r>
          <w:r w:rsidR="007369EB" w:rsidRPr="00FA7B18">
            <w:rPr>
              <w:rFonts w:ascii="Times New Roman" w:hAnsi="Times New Roman" w:cs="Times New Roman"/>
              <w:sz w:val="24"/>
              <w:szCs w:val="20"/>
            </w:rPr>
            <w:fldChar w:fldCharType="end"/>
          </w:r>
        </w:sdtContent>
      </w:sdt>
      <w:r w:rsidR="007369EB" w:rsidRPr="00FA7B18">
        <w:rPr>
          <w:rFonts w:ascii="Times New Roman" w:hAnsi="Times New Roman" w:cs="Times New Roman"/>
          <w:sz w:val="24"/>
          <w:szCs w:val="20"/>
        </w:rPr>
        <w:t>.</w:t>
      </w:r>
      <w:r w:rsidRPr="00FA7B18">
        <w:rPr>
          <w:rFonts w:ascii="Times New Roman" w:hAnsi="Times New Roman" w:cs="Times New Roman"/>
          <w:sz w:val="24"/>
          <w:szCs w:val="20"/>
        </w:rPr>
        <w:t xml:space="preserve"> </w:t>
      </w:r>
    </w:p>
    <w:p w:rsidR="00A72A5A" w:rsidRPr="00FA7B18" w:rsidRDefault="00A72A5A" w:rsidP="00A72A5A">
      <w:pPr>
        <w:spacing w:after="0" w:line="240" w:lineRule="auto"/>
        <w:contextualSpacing/>
        <w:jc w:val="both"/>
        <w:rPr>
          <w:rFonts w:ascii="Times New Roman" w:hAnsi="Times New Roman" w:cs="Times New Roman"/>
          <w:sz w:val="24"/>
          <w:szCs w:val="20"/>
        </w:rPr>
      </w:pPr>
    </w:p>
    <w:p w:rsidR="00FB267D" w:rsidRPr="00FA7B18" w:rsidRDefault="00F335BE" w:rsidP="00A72A5A">
      <w:pPr>
        <w:spacing w:after="0" w:line="240" w:lineRule="auto"/>
        <w:contextualSpacing/>
        <w:jc w:val="both"/>
        <w:rPr>
          <w:rFonts w:ascii="Times New Roman" w:hAnsi="Times New Roman" w:cs="Times New Roman"/>
          <w:sz w:val="24"/>
          <w:szCs w:val="20"/>
        </w:rPr>
      </w:pPr>
      <w:r w:rsidRPr="00FA7B18">
        <w:rPr>
          <w:rFonts w:ascii="Times New Roman" w:hAnsi="Times New Roman" w:cs="Times New Roman"/>
          <w:sz w:val="24"/>
          <w:szCs w:val="20"/>
        </w:rPr>
        <w:t>Market segment</w:t>
      </w:r>
      <w:r w:rsidRPr="00FA7B18">
        <w:rPr>
          <w:rFonts w:ascii="Times New Roman" w:hAnsi="Times New Roman" w:cs="Times New Roman"/>
          <w:sz w:val="24"/>
          <w:szCs w:val="20"/>
        </w:rPr>
        <w:fldChar w:fldCharType="begin"/>
      </w:r>
      <w:r w:rsidRPr="00FA7B18">
        <w:rPr>
          <w:rFonts w:ascii="Times New Roman" w:hAnsi="Times New Roman" w:cs="Times New Roman"/>
          <w:sz w:val="24"/>
          <w:szCs w:val="20"/>
        </w:rPr>
        <w:instrText xml:space="preserve"> XE "Market segment" </w:instrText>
      </w:r>
      <w:r w:rsidRPr="00FA7B18">
        <w:rPr>
          <w:rFonts w:ascii="Times New Roman" w:hAnsi="Times New Roman" w:cs="Times New Roman"/>
          <w:sz w:val="24"/>
          <w:szCs w:val="20"/>
        </w:rPr>
        <w:fldChar w:fldCharType="end"/>
      </w:r>
      <w:r w:rsidRPr="00FA7B18">
        <w:rPr>
          <w:rFonts w:ascii="Times New Roman" w:hAnsi="Times New Roman" w:cs="Times New Roman"/>
          <w:sz w:val="24"/>
          <w:szCs w:val="20"/>
        </w:rPr>
        <w:t xml:space="preserve"> is process where market divided into customers with same need and characteristics to respond on supply of product or service on specific strategic marketing program in the same way </w:t>
      </w:r>
      <w:sdt>
        <w:sdtPr>
          <w:rPr>
            <w:rFonts w:ascii="Times New Roman" w:hAnsi="Times New Roman" w:cs="Times New Roman"/>
            <w:sz w:val="24"/>
            <w:szCs w:val="20"/>
          </w:rPr>
          <w:id w:val="-1584605710"/>
          <w:citation/>
        </w:sdtPr>
        <w:sdtContent>
          <w:r w:rsidR="007369EB" w:rsidRPr="00FA7B18">
            <w:rPr>
              <w:rFonts w:ascii="Times New Roman" w:hAnsi="Times New Roman" w:cs="Times New Roman"/>
              <w:sz w:val="24"/>
              <w:szCs w:val="20"/>
            </w:rPr>
            <w:fldChar w:fldCharType="begin"/>
          </w:r>
          <w:r w:rsidR="007369EB" w:rsidRPr="00FA7B18">
            <w:rPr>
              <w:rFonts w:ascii="Times New Roman" w:hAnsi="Times New Roman" w:cs="Times New Roman"/>
              <w:sz w:val="24"/>
              <w:szCs w:val="20"/>
            </w:rPr>
            <w:instrText xml:space="preserve"> CITATION Git00 \l 1033 </w:instrText>
          </w:r>
          <w:r w:rsidR="007369EB" w:rsidRPr="00FA7B18">
            <w:rPr>
              <w:rFonts w:ascii="Times New Roman" w:hAnsi="Times New Roman" w:cs="Times New Roman"/>
              <w:sz w:val="24"/>
              <w:szCs w:val="20"/>
            </w:rPr>
            <w:fldChar w:fldCharType="separate"/>
          </w:r>
          <w:r w:rsidR="00517195" w:rsidRPr="00FA7B18">
            <w:rPr>
              <w:rFonts w:ascii="Times New Roman" w:hAnsi="Times New Roman" w:cs="Times New Roman"/>
              <w:noProof/>
              <w:sz w:val="24"/>
              <w:szCs w:val="20"/>
            </w:rPr>
            <w:t>(Lawrence, 2000)</w:t>
          </w:r>
          <w:r w:rsidR="007369EB" w:rsidRPr="00FA7B18">
            <w:rPr>
              <w:rFonts w:ascii="Times New Roman" w:hAnsi="Times New Roman" w:cs="Times New Roman"/>
              <w:sz w:val="24"/>
              <w:szCs w:val="20"/>
            </w:rPr>
            <w:fldChar w:fldCharType="end"/>
          </w:r>
        </w:sdtContent>
      </w:sdt>
      <w:r w:rsidRPr="00FA7B18">
        <w:rPr>
          <w:rFonts w:ascii="Times New Roman" w:hAnsi="Times New Roman" w:cs="Times New Roman"/>
          <w:sz w:val="24"/>
          <w:szCs w:val="20"/>
        </w:rPr>
        <w:t xml:space="preserve">. However, </w:t>
      </w:r>
      <w:sdt>
        <w:sdtPr>
          <w:rPr>
            <w:rFonts w:ascii="Times New Roman" w:hAnsi="Times New Roman" w:cs="Times New Roman"/>
            <w:sz w:val="24"/>
            <w:szCs w:val="20"/>
          </w:rPr>
          <w:id w:val="-2070568369"/>
          <w:citation/>
        </w:sdtPr>
        <w:sdtContent>
          <w:r w:rsidR="007369EB" w:rsidRPr="00FA7B18">
            <w:rPr>
              <w:rFonts w:ascii="Times New Roman" w:hAnsi="Times New Roman" w:cs="Times New Roman"/>
              <w:sz w:val="24"/>
              <w:szCs w:val="20"/>
            </w:rPr>
            <w:fldChar w:fldCharType="begin"/>
          </w:r>
          <w:r w:rsidR="007369EB" w:rsidRPr="00FA7B18">
            <w:rPr>
              <w:rFonts w:ascii="Times New Roman" w:hAnsi="Times New Roman" w:cs="Times New Roman"/>
              <w:sz w:val="24"/>
              <w:szCs w:val="20"/>
            </w:rPr>
            <w:instrText xml:space="preserve"> CITATION Phi03 \l 1033 </w:instrText>
          </w:r>
          <w:r w:rsidR="007369EB" w:rsidRPr="00FA7B18">
            <w:rPr>
              <w:rFonts w:ascii="Times New Roman" w:hAnsi="Times New Roman" w:cs="Times New Roman"/>
              <w:sz w:val="24"/>
              <w:szCs w:val="20"/>
            </w:rPr>
            <w:fldChar w:fldCharType="separate"/>
          </w:r>
          <w:r w:rsidR="00517195" w:rsidRPr="00FA7B18">
            <w:rPr>
              <w:rFonts w:ascii="Times New Roman" w:hAnsi="Times New Roman" w:cs="Times New Roman"/>
              <w:noProof/>
              <w:sz w:val="24"/>
              <w:szCs w:val="20"/>
            </w:rPr>
            <w:t>(Kotler, Marketing Management,, 2003)</w:t>
          </w:r>
          <w:r w:rsidR="007369EB" w:rsidRPr="00FA7B18">
            <w:rPr>
              <w:rFonts w:ascii="Times New Roman" w:hAnsi="Times New Roman" w:cs="Times New Roman"/>
              <w:sz w:val="24"/>
              <w:szCs w:val="20"/>
            </w:rPr>
            <w:fldChar w:fldCharType="end"/>
          </w:r>
        </w:sdtContent>
      </w:sdt>
      <w:r w:rsidRPr="00FA7B18">
        <w:rPr>
          <w:rFonts w:ascii="Times New Roman" w:hAnsi="Times New Roman" w:cs="Times New Roman"/>
          <w:sz w:val="24"/>
          <w:szCs w:val="20"/>
        </w:rPr>
        <w:t xml:space="preserve"> gives </w:t>
      </w:r>
      <w:r w:rsidR="007369EB" w:rsidRPr="00FA7B18">
        <w:rPr>
          <w:rFonts w:ascii="Times New Roman" w:hAnsi="Times New Roman" w:cs="Times New Roman"/>
          <w:sz w:val="24"/>
          <w:szCs w:val="20"/>
        </w:rPr>
        <w:t>boundaries on market segment as</w:t>
      </w:r>
      <w:r w:rsidRPr="00FA7B18">
        <w:rPr>
          <w:rFonts w:ascii="Times New Roman" w:hAnsi="Times New Roman" w:cs="Times New Roman"/>
          <w:sz w:val="24"/>
          <w:szCs w:val="20"/>
        </w:rPr>
        <w:t>: “Market segmentation is sub diving if the market into distinct subsets of costumer, where any subject may conceivably be selected as a target market to be reaches in a distinct marketing mix”.  He says, market segmentation</w:t>
      </w:r>
      <w:r w:rsidRPr="00FA7B18">
        <w:rPr>
          <w:rFonts w:ascii="Times New Roman" w:hAnsi="Times New Roman" w:cs="Times New Roman"/>
          <w:sz w:val="24"/>
          <w:szCs w:val="20"/>
        </w:rPr>
        <w:fldChar w:fldCharType="begin"/>
      </w:r>
      <w:r w:rsidRPr="00FA7B18">
        <w:rPr>
          <w:rFonts w:ascii="Times New Roman" w:hAnsi="Times New Roman" w:cs="Times New Roman"/>
          <w:sz w:val="24"/>
          <w:szCs w:val="20"/>
        </w:rPr>
        <w:instrText xml:space="preserve"> XE "</w:instrText>
      </w:r>
      <w:r w:rsidRPr="00FA7B18">
        <w:rPr>
          <w:rFonts w:ascii="Times New Roman" w:hAnsi="Times New Roman" w:cs="Times New Roman"/>
          <w:sz w:val="24"/>
          <w:szCs w:val="20"/>
          <w:lang w:val="en"/>
        </w:rPr>
        <w:instrText>market segmentation</w:instrText>
      </w:r>
      <w:r w:rsidRPr="00FA7B18">
        <w:rPr>
          <w:rFonts w:ascii="Times New Roman" w:hAnsi="Times New Roman" w:cs="Times New Roman"/>
          <w:sz w:val="24"/>
          <w:szCs w:val="20"/>
        </w:rPr>
        <w:instrText xml:space="preserve">" </w:instrText>
      </w:r>
      <w:r w:rsidRPr="00FA7B18">
        <w:rPr>
          <w:rFonts w:ascii="Times New Roman" w:hAnsi="Times New Roman" w:cs="Times New Roman"/>
          <w:sz w:val="24"/>
          <w:szCs w:val="20"/>
        </w:rPr>
        <w:fldChar w:fldCharType="end"/>
      </w:r>
      <w:r w:rsidRPr="00FA7B18">
        <w:rPr>
          <w:rFonts w:ascii="Times New Roman" w:hAnsi="Times New Roman" w:cs="Times New Roman"/>
          <w:sz w:val="24"/>
          <w:szCs w:val="20"/>
        </w:rPr>
        <w:t xml:space="preserve"> is dividing market into group strictly and each of group is selected and stated as market target by using marketing mix strategy.</w:t>
      </w:r>
    </w:p>
    <w:p w:rsidR="00A72A5A" w:rsidRPr="00FA7B18" w:rsidRDefault="00A72A5A" w:rsidP="00A72A5A">
      <w:pPr>
        <w:spacing w:after="0" w:line="240" w:lineRule="auto"/>
        <w:contextualSpacing/>
        <w:jc w:val="both"/>
        <w:rPr>
          <w:rFonts w:ascii="Times New Roman" w:hAnsi="Times New Roman" w:cs="Times New Roman"/>
          <w:sz w:val="24"/>
          <w:szCs w:val="20"/>
        </w:rPr>
      </w:pPr>
    </w:p>
    <w:p w:rsidR="00F335BE" w:rsidRPr="00FA7B18" w:rsidRDefault="00F335BE" w:rsidP="00A72A5A">
      <w:pPr>
        <w:spacing w:after="0" w:line="240" w:lineRule="auto"/>
        <w:contextualSpacing/>
        <w:jc w:val="both"/>
        <w:rPr>
          <w:rFonts w:ascii="Times New Roman" w:hAnsi="Times New Roman" w:cs="Times New Roman"/>
          <w:sz w:val="24"/>
          <w:szCs w:val="20"/>
        </w:rPr>
      </w:pPr>
      <w:r w:rsidRPr="00FA7B18">
        <w:rPr>
          <w:rFonts w:ascii="Times New Roman" w:hAnsi="Times New Roman" w:cs="Times New Roman"/>
          <w:sz w:val="24"/>
          <w:szCs w:val="20"/>
        </w:rPr>
        <w:t>Market segment</w:t>
      </w:r>
      <w:r w:rsidRPr="00FA7B18">
        <w:rPr>
          <w:rFonts w:ascii="Times New Roman" w:hAnsi="Times New Roman" w:cs="Times New Roman"/>
          <w:sz w:val="24"/>
          <w:szCs w:val="20"/>
        </w:rPr>
        <w:fldChar w:fldCharType="begin"/>
      </w:r>
      <w:r w:rsidRPr="00FA7B18">
        <w:rPr>
          <w:rFonts w:ascii="Times New Roman" w:hAnsi="Times New Roman" w:cs="Times New Roman"/>
          <w:sz w:val="24"/>
          <w:szCs w:val="20"/>
        </w:rPr>
        <w:instrText xml:space="preserve"> XE "Market segment" </w:instrText>
      </w:r>
      <w:r w:rsidRPr="00FA7B18">
        <w:rPr>
          <w:rFonts w:ascii="Times New Roman" w:hAnsi="Times New Roman" w:cs="Times New Roman"/>
          <w:sz w:val="24"/>
          <w:szCs w:val="20"/>
        </w:rPr>
        <w:fldChar w:fldCharType="end"/>
      </w:r>
      <w:r w:rsidRPr="00FA7B18">
        <w:rPr>
          <w:rFonts w:ascii="Times New Roman" w:hAnsi="Times New Roman" w:cs="Times New Roman"/>
          <w:sz w:val="24"/>
          <w:szCs w:val="20"/>
        </w:rPr>
        <w:t xml:space="preserve"> that is normally used by marketer is geographic segmentation: segmenting based on geography through dividing market based on place or area of a city, or country, where needs and wants variety based on their residential, therefore, a company will add local variety on their decision who operates a business within its geographical area. </w:t>
      </w:r>
    </w:p>
    <w:p w:rsidR="00A72A5A" w:rsidRPr="00FA7B18" w:rsidRDefault="00A72A5A" w:rsidP="00091AB9">
      <w:pPr>
        <w:spacing w:after="0" w:line="240" w:lineRule="auto"/>
        <w:contextualSpacing/>
        <w:jc w:val="both"/>
        <w:rPr>
          <w:rFonts w:ascii="Times New Roman" w:hAnsi="Times New Roman" w:cs="Times New Roman"/>
          <w:sz w:val="24"/>
          <w:szCs w:val="20"/>
        </w:rPr>
      </w:pPr>
    </w:p>
    <w:p w:rsidR="00C4516D" w:rsidRPr="00FA7B18" w:rsidRDefault="00F335BE" w:rsidP="00091AB9">
      <w:pPr>
        <w:spacing w:after="0" w:line="240" w:lineRule="auto"/>
        <w:contextualSpacing/>
        <w:jc w:val="both"/>
        <w:rPr>
          <w:rFonts w:ascii="Times New Roman" w:hAnsi="Times New Roman" w:cs="Times New Roman"/>
          <w:sz w:val="24"/>
          <w:szCs w:val="20"/>
        </w:rPr>
      </w:pPr>
      <w:r w:rsidRPr="00FA7B18">
        <w:rPr>
          <w:rFonts w:ascii="Times New Roman" w:hAnsi="Times New Roman" w:cs="Times New Roman"/>
          <w:sz w:val="24"/>
          <w:szCs w:val="20"/>
        </w:rPr>
        <w:t xml:space="preserve">Demographic segmentation: segmenting based on demographic variable which is the most basic on how to distinguish customer, it being said due to the needs, preference and customer usage rank often is correlated with demographic variable. Psychographic segmentation: </w:t>
      </w:r>
      <w:r w:rsidRPr="00FA7B18">
        <w:rPr>
          <w:rFonts w:ascii="Times New Roman" w:hAnsi="Times New Roman" w:cs="Times New Roman"/>
          <w:sz w:val="24"/>
          <w:szCs w:val="20"/>
        </w:rPr>
        <w:lastRenderedPageBreak/>
        <w:t xml:space="preserve">segmenting based on dividing customers based on group profile, psychographic differentiate on each of them. </w:t>
      </w:r>
    </w:p>
    <w:p w:rsidR="00A72A5A" w:rsidRPr="00FA7B18" w:rsidRDefault="00A72A5A" w:rsidP="00091AB9">
      <w:pPr>
        <w:spacing w:after="0" w:line="240" w:lineRule="auto"/>
        <w:contextualSpacing/>
        <w:jc w:val="both"/>
        <w:rPr>
          <w:rFonts w:ascii="Times New Roman" w:hAnsi="Times New Roman" w:cs="Times New Roman"/>
          <w:sz w:val="24"/>
          <w:szCs w:val="20"/>
        </w:rPr>
      </w:pPr>
    </w:p>
    <w:p w:rsidR="00FB267D" w:rsidRPr="00FA7B18" w:rsidRDefault="00F335BE" w:rsidP="00091AB9">
      <w:pPr>
        <w:spacing w:after="0" w:line="240" w:lineRule="auto"/>
        <w:contextualSpacing/>
        <w:jc w:val="both"/>
        <w:rPr>
          <w:rFonts w:ascii="Times New Roman" w:hAnsi="Times New Roman" w:cs="Times New Roman"/>
          <w:sz w:val="24"/>
          <w:szCs w:val="20"/>
        </w:rPr>
      </w:pPr>
      <w:r w:rsidRPr="00FA7B18">
        <w:rPr>
          <w:rFonts w:ascii="Times New Roman" w:hAnsi="Times New Roman" w:cs="Times New Roman"/>
          <w:sz w:val="24"/>
          <w:szCs w:val="20"/>
        </w:rPr>
        <w:t xml:space="preserve">Social group mainly divided into income based (high income and low income), but lifestyle often used as their reason for choosing accommodation facilities that is fit unto their class or positions in charge. The lifestyle segment gives the opportunity to marketer to plan their target accurately and plan the expected facilities. This </w:t>
      </w:r>
      <w:r w:rsidR="00C4516D" w:rsidRPr="00FA7B18">
        <w:rPr>
          <w:rFonts w:ascii="Times New Roman" w:hAnsi="Times New Roman" w:cs="Times New Roman"/>
          <w:sz w:val="24"/>
          <w:szCs w:val="20"/>
        </w:rPr>
        <w:t>segment</w:t>
      </w:r>
      <w:r w:rsidRPr="00FA7B18">
        <w:rPr>
          <w:rFonts w:ascii="Times New Roman" w:hAnsi="Times New Roman" w:cs="Times New Roman"/>
          <w:sz w:val="24"/>
          <w:szCs w:val="20"/>
        </w:rPr>
        <w:t xml:space="preserve"> is divided into two types based on lifestyle and personality: Behavior segmentation is the segment that divide groups based on their knowledge, attitude on consume or respond to specific product </w:t>
      </w:r>
      <w:sdt>
        <w:sdtPr>
          <w:rPr>
            <w:rFonts w:ascii="Times New Roman" w:hAnsi="Times New Roman" w:cs="Times New Roman"/>
            <w:sz w:val="24"/>
            <w:szCs w:val="20"/>
          </w:rPr>
          <w:id w:val="1099381295"/>
          <w:citation/>
        </w:sdtPr>
        <w:sdtContent>
          <w:r w:rsidR="007369EB" w:rsidRPr="00FA7B18">
            <w:rPr>
              <w:rFonts w:ascii="Times New Roman" w:hAnsi="Times New Roman" w:cs="Times New Roman"/>
              <w:sz w:val="24"/>
              <w:szCs w:val="20"/>
            </w:rPr>
            <w:fldChar w:fldCharType="begin"/>
          </w:r>
          <w:r w:rsidR="00FE43ED" w:rsidRPr="00FA7B18">
            <w:rPr>
              <w:rFonts w:ascii="Times New Roman" w:hAnsi="Times New Roman" w:cs="Times New Roman"/>
              <w:sz w:val="24"/>
              <w:szCs w:val="20"/>
            </w:rPr>
            <w:instrText xml:space="preserve">CITATION IGu171 \t  \l 1033 </w:instrText>
          </w:r>
          <w:r w:rsidR="007369EB" w:rsidRPr="00FA7B18">
            <w:rPr>
              <w:rFonts w:ascii="Times New Roman" w:hAnsi="Times New Roman" w:cs="Times New Roman"/>
              <w:sz w:val="24"/>
              <w:szCs w:val="20"/>
            </w:rPr>
            <w:fldChar w:fldCharType="separate"/>
          </w:r>
          <w:r w:rsidR="00FE43ED" w:rsidRPr="00FA7B18">
            <w:rPr>
              <w:rFonts w:ascii="Times New Roman" w:hAnsi="Times New Roman" w:cs="Times New Roman"/>
              <w:noProof/>
              <w:sz w:val="24"/>
              <w:szCs w:val="20"/>
            </w:rPr>
            <w:t>(Utama, 2017)</w:t>
          </w:r>
          <w:r w:rsidR="007369EB" w:rsidRPr="00FA7B18">
            <w:rPr>
              <w:rFonts w:ascii="Times New Roman" w:hAnsi="Times New Roman" w:cs="Times New Roman"/>
              <w:sz w:val="24"/>
              <w:szCs w:val="20"/>
            </w:rPr>
            <w:fldChar w:fldCharType="end"/>
          </w:r>
        </w:sdtContent>
      </w:sdt>
      <w:r w:rsidR="007369EB" w:rsidRPr="00FA7B18">
        <w:rPr>
          <w:rFonts w:ascii="Times New Roman" w:hAnsi="Times New Roman" w:cs="Times New Roman"/>
          <w:sz w:val="24"/>
          <w:szCs w:val="20"/>
        </w:rPr>
        <w:t>.</w:t>
      </w:r>
    </w:p>
    <w:p w:rsidR="00A72A5A" w:rsidRPr="00FA7B18" w:rsidRDefault="00A72A5A" w:rsidP="00A72A5A">
      <w:pPr>
        <w:spacing w:after="0" w:line="240" w:lineRule="auto"/>
        <w:contextualSpacing/>
        <w:jc w:val="both"/>
        <w:rPr>
          <w:rFonts w:ascii="Times New Roman" w:hAnsi="Times New Roman" w:cs="Times New Roman"/>
          <w:sz w:val="24"/>
          <w:szCs w:val="20"/>
        </w:rPr>
      </w:pPr>
    </w:p>
    <w:p w:rsidR="00FB267D" w:rsidRPr="00FA7B18" w:rsidRDefault="00F335BE" w:rsidP="00A72A5A">
      <w:pPr>
        <w:spacing w:after="0" w:line="240" w:lineRule="auto"/>
        <w:contextualSpacing/>
        <w:jc w:val="both"/>
        <w:rPr>
          <w:rFonts w:ascii="Times New Roman" w:hAnsi="Times New Roman" w:cs="Times New Roman"/>
          <w:sz w:val="24"/>
          <w:szCs w:val="20"/>
        </w:rPr>
      </w:pPr>
      <w:r w:rsidRPr="00FA7B18">
        <w:rPr>
          <w:rFonts w:ascii="Times New Roman" w:hAnsi="Times New Roman" w:cs="Times New Roman"/>
          <w:sz w:val="24"/>
          <w:szCs w:val="20"/>
        </w:rPr>
        <w:t>Geographic variable is tourist identifications visit to TLTA</w:t>
      </w:r>
      <w:r w:rsidR="00384526" w:rsidRPr="00FA7B18">
        <w:rPr>
          <w:rFonts w:ascii="Times New Roman" w:hAnsi="Times New Roman" w:cs="Times New Roman"/>
          <w:sz w:val="24"/>
          <w:szCs w:val="20"/>
        </w:rPr>
        <w:fldChar w:fldCharType="begin"/>
      </w:r>
      <w:r w:rsidR="00384526" w:rsidRPr="00FA7B18">
        <w:rPr>
          <w:rFonts w:ascii="Times New Roman" w:hAnsi="Times New Roman" w:cs="Times New Roman"/>
          <w:sz w:val="24"/>
          <w:szCs w:val="20"/>
        </w:rPr>
        <w:instrText xml:space="preserve"> XE "TLTA" </w:instrText>
      </w:r>
      <w:r w:rsidR="00384526" w:rsidRPr="00FA7B18">
        <w:rPr>
          <w:rFonts w:ascii="Times New Roman" w:hAnsi="Times New Roman" w:cs="Times New Roman"/>
          <w:sz w:val="24"/>
          <w:szCs w:val="20"/>
        </w:rPr>
        <w:fldChar w:fldCharType="end"/>
      </w:r>
      <w:r w:rsidRPr="00FA7B18">
        <w:rPr>
          <w:rFonts w:ascii="Times New Roman" w:hAnsi="Times New Roman" w:cs="Times New Roman"/>
          <w:sz w:val="24"/>
          <w:szCs w:val="20"/>
        </w:rPr>
        <w:t xml:space="preserve"> based on geographic factors such as area variable of a country, shows the origin country of visitor. Demographic variable is based on demographic factors such as age, gender, number of family member and their marital status. Psychographic variable is based on psychographic variable such as motivation that motivates guests of doing transaction in a hotel. </w:t>
      </w:r>
    </w:p>
    <w:p w:rsidR="00A72A5A" w:rsidRPr="00FA7B18" w:rsidRDefault="00A72A5A" w:rsidP="00A72A5A">
      <w:pPr>
        <w:spacing w:after="0" w:line="240" w:lineRule="auto"/>
        <w:contextualSpacing/>
        <w:jc w:val="both"/>
        <w:rPr>
          <w:rFonts w:ascii="Times New Roman" w:hAnsi="Times New Roman" w:cs="Times New Roman"/>
          <w:sz w:val="24"/>
          <w:szCs w:val="20"/>
        </w:rPr>
      </w:pPr>
    </w:p>
    <w:p w:rsidR="00F335BE" w:rsidRPr="00FA7B18" w:rsidRDefault="00F335BE" w:rsidP="00A72A5A">
      <w:pPr>
        <w:spacing w:after="0" w:line="240" w:lineRule="auto"/>
        <w:contextualSpacing/>
        <w:jc w:val="both"/>
        <w:rPr>
          <w:rFonts w:ascii="Times New Roman" w:hAnsi="Times New Roman" w:cs="Times New Roman"/>
          <w:sz w:val="24"/>
          <w:szCs w:val="20"/>
        </w:rPr>
      </w:pPr>
      <w:r w:rsidRPr="00FA7B18">
        <w:rPr>
          <w:rFonts w:ascii="Times New Roman" w:hAnsi="Times New Roman" w:cs="Times New Roman"/>
          <w:sz w:val="24"/>
          <w:szCs w:val="20"/>
        </w:rPr>
        <w:t>Customer behavior variable is identification of tourist to visit TLTA</w:t>
      </w:r>
      <w:r w:rsidR="00384526" w:rsidRPr="00FA7B18">
        <w:rPr>
          <w:rFonts w:ascii="Times New Roman" w:hAnsi="Times New Roman" w:cs="Times New Roman"/>
          <w:sz w:val="24"/>
          <w:szCs w:val="20"/>
        </w:rPr>
        <w:fldChar w:fldCharType="begin"/>
      </w:r>
      <w:r w:rsidR="00384526" w:rsidRPr="00FA7B18">
        <w:rPr>
          <w:rFonts w:ascii="Times New Roman" w:hAnsi="Times New Roman" w:cs="Times New Roman"/>
          <w:sz w:val="24"/>
          <w:szCs w:val="20"/>
        </w:rPr>
        <w:instrText xml:space="preserve"> XE "TLTA" </w:instrText>
      </w:r>
      <w:r w:rsidR="00384526" w:rsidRPr="00FA7B18">
        <w:rPr>
          <w:rFonts w:ascii="Times New Roman" w:hAnsi="Times New Roman" w:cs="Times New Roman"/>
          <w:sz w:val="24"/>
          <w:szCs w:val="20"/>
        </w:rPr>
        <w:fldChar w:fldCharType="end"/>
      </w:r>
      <w:r w:rsidRPr="00FA7B18">
        <w:rPr>
          <w:rFonts w:ascii="Times New Roman" w:hAnsi="Times New Roman" w:cs="Times New Roman"/>
          <w:sz w:val="24"/>
          <w:szCs w:val="20"/>
        </w:rPr>
        <w:t xml:space="preserve"> based on their behavior to response on product offer by tourist destination, such as benefits variable they look for, describing reasons of customers chose the destination with its alternative, like location, facility, price, service or hospitality </w:t>
      </w:r>
      <w:sdt>
        <w:sdtPr>
          <w:rPr>
            <w:rFonts w:ascii="Times New Roman" w:hAnsi="Times New Roman" w:cs="Times New Roman"/>
            <w:sz w:val="24"/>
            <w:szCs w:val="20"/>
          </w:rPr>
          <w:id w:val="1330020118"/>
          <w:citation/>
        </w:sdtPr>
        <w:sdtContent>
          <w:r w:rsidR="00FE43ED" w:rsidRPr="00FA7B18">
            <w:rPr>
              <w:rFonts w:ascii="Times New Roman" w:hAnsi="Times New Roman" w:cs="Times New Roman"/>
              <w:sz w:val="24"/>
              <w:szCs w:val="20"/>
            </w:rPr>
            <w:fldChar w:fldCharType="begin"/>
          </w:r>
          <w:r w:rsidR="00FE43ED" w:rsidRPr="00FA7B18">
            <w:rPr>
              <w:rFonts w:ascii="Times New Roman" w:hAnsi="Times New Roman" w:cs="Times New Roman"/>
              <w:sz w:val="24"/>
              <w:szCs w:val="20"/>
            </w:rPr>
            <w:instrText xml:space="preserve">CITATION IGu171 \t  \l 1033 </w:instrText>
          </w:r>
          <w:r w:rsidR="00FE43ED" w:rsidRPr="00FA7B18">
            <w:rPr>
              <w:rFonts w:ascii="Times New Roman" w:hAnsi="Times New Roman" w:cs="Times New Roman"/>
              <w:sz w:val="24"/>
              <w:szCs w:val="20"/>
            </w:rPr>
            <w:fldChar w:fldCharType="separate"/>
          </w:r>
          <w:r w:rsidR="00FE43ED" w:rsidRPr="00FA7B18">
            <w:rPr>
              <w:rFonts w:ascii="Times New Roman" w:hAnsi="Times New Roman" w:cs="Times New Roman"/>
              <w:noProof/>
              <w:sz w:val="24"/>
              <w:szCs w:val="20"/>
            </w:rPr>
            <w:t>(Utama, 2017)</w:t>
          </w:r>
          <w:r w:rsidR="00FE43ED" w:rsidRPr="00FA7B18">
            <w:rPr>
              <w:rFonts w:ascii="Times New Roman" w:hAnsi="Times New Roman" w:cs="Times New Roman"/>
              <w:sz w:val="24"/>
              <w:szCs w:val="20"/>
            </w:rPr>
            <w:fldChar w:fldCharType="end"/>
          </w:r>
        </w:sdtContent>
      </w:sdt>
      <w:r w:rsidR="00FE43ED" w:rsidRPr="00FA7B18">
        <w:rPr>
          <w:rFonts w:ascii="Times New Roman" w:hAnsi="Times New Roman" w:cs="Times New Roman"/>
          <w:sz w:val="24"/>
          <w:szCs w:val="20"/>
        </w:rPr>
        <w:t>.</w:t>
      </w:r>
    </w:p>
    <w:p w:rsidR="00A72A5A" w:rsidRPr="00FA7B18" w:rsidRDefault="00A72A5A" w:rsidP="00091AB9">
      <w:pPr>
        <w:spacing w:after="0" w:line="240" w:lineRule="auto"/>
        <w:contextualSpacing/>
        <w:jc w:val="both"/>
        <w:rPr>
          <w:rFonts w:ascii="Times New Roman" w:hAnsi="Times New Roman" w:cs="Times New Roman"/>
          <w:sz w:val="24"/>
          <w:szCs w:val="20"/>
        </w:rPr>
      </w:pPr>
    </w:p>
    <w:p w:rsidR="00F335BE" w:rsidRPr="00FA7B18" w:rsidRDefault="00F335BE" w:rsidP="00091AB9">
      <w:pPr>
        <w:spacing w:after="0" w:line="240" w:lineRule="auto"/>
        <w:contextualSpacing/>
        <w:jc w:val="both"/>
        <w:rPr>
          <w:rFonts w:ascii="Times New Roman" w:hAnsi="Times New Roman" w:cs="Times New Roman"/>
          <w:sz w:val="24"/>
          <w:szCs w:val="20"/>
        </w:rPr>
      </w:pPr>
      <w:r w:rsidRPr="00FA7B18">
        <w:rPr>
          <w:rFonts w:ascii="Times New Roman" w:hAnsi="Times New Roman" w:cs="Times New Roman"/>
          <w:sz w:val="24"/>
          <w:szCs w:val="20"/>
        </w:rPr>
        <w:t>The above concept and theories are confirmed within this research to determine the market segment of TLTA</w:t>
      </w:r>
      <w:r w:rsidR="00384526" w:rsidRPr="00FA7B18">
        <w:rPr>
          <w:rFonts w:ascii="Times New Roman" w:hAnsi="Times New Roman" w:cs="Times New Roman"/>
          <w:sz w:val="24"/>
          <w:szCs w:val="20"/>
        </w:rPr>
        <w:fldChar w:fldCharType="begin"/>
      </w:r>
      <w:r w:rsidR="00384526" w:rsidRPr="00FA7B18">
        <w:rPr>
          <w:rFonts w:ascii="Times New Roman" w:hAnsi="Times New Roman" w:cs="Times New Roman"/>
          <w:sz w:val="24"/>
          <w:szCs w:val="20"/>
        </w:rPr>
        <w:instrText xml:space="preserve"> XE "TLTA" </w:instrText>
      </w:r>
      <w:r w:rsidR="00384526" w:rsidRPr="00FA7B18">
        <w:rPr>
          <w:rFonts w:ascii="Times New Roman" w:hAnsi="Times New Roman" w:cs="Times New Roman"/>
          <w:sz w:val="24"/>
          <w:szCs w:val="20"/>
        </w:rPr>
        <w:fldChar w:fldCharType="end"/>
      </w:r>
      <w:r w:rsidRPr="00FA7B18">
        <w:rPr>
          <w:rFonts w:ascii="Times New Roman" w:hAnsi="Times New Roman" w:cs="Times New Roman"/>
          <w:sz w:val="24"/>
          <w:szCs w:val="20"/>
        </w:rPr>
        <w:t xml:space="preserve"> visitors that is expected to give clear picture of potential small businesses created by local community to increase the contribution of TLTA to the local community economy development in Beraban</w:t>
      </w:r>
      <w:r w:rsidRPr="00FA7B18">
        <w:rPr>
          <w:rFonts w:ascii="Times New Roman" w:hAnsi="Times New Roman" w:cs="Times New Roman"/>
          <w:sz w:val="24"/>
          <w:szCs w:val="20"/>
        </w:rPr>
        <w:fldChar w:fldCharType="begin"/>
      </w:r>
      <w:r w:rsidRPr="00FA7B18">
        <w:rPr>
          <w:rFonts w:ascii="Times New Roman" w:hAnsi="Times New Roman" w:cs="Times New Roman"/>
          <w:sz w:val="24"/>
          <w:szCs w:val="20"/>
        </w:rPr>
        <w:instrText xml:space="preserve"> XE "</w:instrText>
      </w:r>
      <w:r w:rsidRPr="00FA7B18">
        <w:rPr>
          <w:rFonts w:ascii="Times New Roman" w:hAnsi="Times New Roman" w:cs="Times New Roman"/>
          <w:b/>
          <w:i/>
          <w:sz w:val="24"/>
          <w:szCs w:val="20"/>
        </w:rPr>
        <w:instrText>Jatiluwih</w:instrText>
      </w:r>
      <w:r w:rsidRPr="00FA7B18">
        <w:rPr>
          <w:rFonts w:ascii="Times New Roman" w:hAnsi="Times New Roman" w:cs="Times New Roman"/>
          <w:sz w:val="24"/>
          <w:szCs w:val="20"/>
        </w:rPr>
        <w:instrText xml:space="preserve">" </w:instrText>
      </w:r>
      <w:r w:rsidRPr="00FA7B18">
        <w:rPr>
          <w:rFonts w:ascii="Times New Roman" w:hAnsi="Times New Roman" w:cs="Times New Roman"/>
          <w:sz w:val="24"/>
          <w:szCs w:val="20"/>
        </w:rPr>
        <w:fldChar w:fldCharType="end"/>
      </w:r>
      <w:r w:rsidRPr="00FA7B18">
        <w:rPr>
          <w:rFonts w:ascii="Times New Roman" w:hAnsi="Times New Roman" w:cs="Times New Roman"/>
          <w:sz w:val="24"/>
          <w:szCs w:val="20"/>
        </w:rPr>
        <w:t xml:space="preserve"> Village, Kediri, Tabanan Regency, </w:t>
      </w:r>
      <w:proofErr w:type="gramStart"/>
      <w:r w:rsidRPr="00FA7B18">
        <w:rPr>
          <w:rFonts w:ascii="Times New Roman" w:hAnsi="Times New Roman" w:cs="Times New Roman"/>
          <w:sz w:val="24"/>
          <w:szCs w:val="20"/>
        </w:rPr>
        <w:t>Bali</w:t>
      </w:r>
      <w:proofErr w:type="gramEnd"/>
      <w:r w:rsidRPr="00FA7B18">
        <w:rPr>
          <w:rFonts w:ascii="Times New Roman" w:hAnsi="Times New Roman" w:cs="Times New Roman"/>
          <w:sz w:val="24"/>
          <w:szCs w:val="20"/>
        </w:rPr>
        <w:t>.</w:t>
      </w:r>
    </w:p>
    <w:p w:rsidR="00FB267D" w:rsidRPr="00091AB9" w:rsidRDefault="00FB267D" w:rsidP="00091AB9">
      <w:pPr>
        <w:spacing w:after="0" w:line="240" w:lineRule="auto"/>
        <w:contextualSpacing/>
        <w:jc w:val="both"/>
        <w:rPr>
          <w:rFonts w:ascii="Times New Roman" w:hAnsi="Times New Roman" w:cs="Times New Roman"/>
          <w:sz w:val="20"/>
          <w:szCs w:val="20"/>
        </w:rPr>
      </w:pPr>
    </w:p>
    <w:p w:rsidR="00F335BE" w:rsidRPr="00091AB9" w:rsidRDefault="00F335BE" w:rsidP="00091AB9">
      <w:pPr>
        <w:spacing w:after="0" w:line="240" w:lineRule="auto"/>
        <w:contextualSpacing/>
        <w:rPr>
          <w:rStyle w:val="shorttext"/>
          <w:rFonts w:ascii="Times New Roman" w:hAnsi="Times New Roman" w:cs="Times New Roman"/>
          <w:sz w:val="20"/>
          <w:szCs w:val="20"/>
          <w:lang w:val="en"/>
        </w:rPr>
      </w:pPr>
    </w:p>
    <w:p w:rsidR="00F335BE" w:rsidRPr="00FA7B18" w:rsidRDefault="00FA7B18" w:rsidP="00091AB9">
      <w:pPr>
        <w:pStyle w:val="Heading1"/>
        <w:spacing w:before="0" w:line="240" w:lineRule="auto"/>
        <w:contextualSpacing/>
        <w:rPr>
          <w:rStyle w:val="shorttext"/>
          <w:rFonts w:ascii="Times New Roman" w:hAnsi="Times New Roman" w:cs="Times New Roman"/>
          <w:color w:val="auto"/>
          <w:szCs w:val="20"/>
        </w:rPr>
      </w:pPr>
      <w:r>
        <w:rPr>
          <w:rStyle w:val="shorttext"/>
          <w:rFonts w:ascii="Times New Roman" w:hAnsi="Times New Roman" w:cs="Times New Roman"/>
          <w:color w:val="auto"/>
          <w:szCs w:val="20"/>
        </w:rPr>
        <w:t xml:space="preserve">3. </w:t>
      </w:r>
      <w:bookmarkStart w:id="8" w:name="_Toc509178961"/>
      <w:r w:rsidRPr="00FA7B18">
        <w:rPr>
          <w:rStyle w:val="shorttext"/>
          <w:rFonts w:ascii="Times New Roman" w:hAnsi="Times New Roman" w:cs="Times New Roman"/>
          <w:color w:val="auto"/>
          <w:szCs w:val="20"/>
        </w:rPr>
        <w:t>Research Method</w:t>
      </w:r>
      <w:bookmarkEnd w:id="8"/>
      <w:r w:rsidRPr="00FA7B18">
        <w:rPr>
          <w:rStyle w:val="shorttext"/>
          <w:rFonts w:ascii="Times New Roman" w:hAnsi="Times New Roman" w:cs="Times New Roman"/>
          <w:color w:val="auto"/>
          <w:szCs w:val="20"/>
        </w:rPr>
        <w:t>s</w:t>
      </w:r>
    </w:p>
    <w:p w:rsidR="00A72A5A" w:rsidRDefault="00A72A5A" w:rsidP="00A72A5A">
      <w:pPr>
        <w:spacing w:after="0" w:line="240" w:lineRule="auto"/>
        <w:contextualSpacing/>
        <w:jc w:val="both"/>
        <w:rPr>
          <w:rFonts w:ascii="Times New Roman" w:hAnsi="Times New Roman" w:cs="Times New Roman"/>
          <w:sz w:val="20"/>
          <w:szCs w:val="20"/>
          <w:lang w:val="en"/>
        </w:rPr>
      </w:pPr>
    </w:p>
    <w:p w:rsidR="00F335BE" w:rsidRPr="00FA7B18" w:rsidRDefault="00F335BE" w:rsidP="00A72A5A">
      <w:pPr>
        <w:spacing w:after="0" w:line="240" w:lineRule="auto"/>
        <w:contextualSpacing/>
        <w:jc w:val="both"/>
        <w:rPr>
          <w:rFonts w:ascii="Times New Roman" w:hAnsi="Times New Roman" w:cs="Times New Roman"/>
          <w:sz w:val="24"/>
          <w:szCs w:val="20"/>
          <w:lang w:val="en"/>
        </w:rPr>
      </w:pPr>
      <w:r w:rsidRPr="00FA7B18">
        <w:rPr>
          <w:rFonts w:ascii="Times New Roman" w:hAnsi="Times New Roman" w:cs="Times New Roman"/>
          <w:sz w:val="24"/>
          <w:szCs w:val="20"/>
          <w:lang w:val="en"/>
        </w:rPr>
        <w:t>Research instrument in this study use questionnaire method. The given questionnaires questions asked by researchers to get answers related to visitor profile</w:t>
      </w:r>
      <w:r w:rsidRPr="00FA7B18">
        <w:rPr>
          <w:rFonts w:ascii="Times New Roman" w:hAnsi="Times New Roman" w:cs="Times New Roman"/>
          <w:sz w:val="24"/>
          <w:szCs w:val="20"/>
          <w:lang w:val="en"/>
        </w:rPr>
        <w:fldChar w:fldCharType="begin"/>
      </w:r>
      <w:r w:rsidRPr="00FA7B18">
        <w:rPr>
          <w:rFonts w:ascii="Times New Roman" w:hAnsi="Times New Roman" w:cs="Times New Roman"/>
          <w:sz w:val="24"/>
          <w:szCs w:val="20"/>
        </w:rPr>
        <w:instrText xml:space="preserve"> XE "</w:instrText>
      </w:r>
      <w:r w:rsidRPr="00FA7B18">
        <w:rPr>
          <w:rFonts w:ascii="Times New Roman" w:hAnsi="Times New Roman" w:cs="Times New Roman"/>
          <w:b/>
          <w:i/>
          <w:sz w:val="24"/>
          <w:szCs w:val="20"/>
        </w:rPr>
        <w:instrText>visitor profile</w:instrText>
      </w:r>
      <w:r w:rsidRPr="00FA7B18">
        <w:rPr>
          <w:rFonts w:ascii="Times New Roman" w:hAnsi="Times New Roman" w:cs="Times New Roman"/>
          <w:sz w:val="24"/>
          <w:szCs w:val="20"/>
        </w:rPr>
        <w:instrText xml:space="preserve">" </w:instrText>
      </w:r>
      <w:r w:rsidRPr="00FA7B18">
        <w:rPr>
          <w:rFonts w:ascii="Times New Roman" w:hAnsi="Times New Roman" w:cs="Times New Roman"/>
          <w:sz w:val="24"/>
          <w:szCs w:val="20"/>
          <w:lang w:val="en"/>
        </w:rPr>
        <w:fldChar w:fldCharType="end"/>
      </w:r>
      <w:r w:rsidRPr="00FA7B18">
        <w:rPr>
          <w:rFonts w:ascii="Times New Roman" w:hAnsi="Times New Roman" w:cs="Times New Roman"/>
          <w:sz w:val="24"/>
          <w:szCs w:val="20"/>
          <w:lang w:val="en"/>
        </w:rPr>
        <w:t xml:space="preserve"> of TLTA</w:t>
      </w:r>
      <w:r w:rsidR="00384526" w:rsidRPr="00FA7B18">
        <w:rPr>
          <w:rFonts w:ascii="Times New Roman" w:hAnsi="Times New Roman" w:cs="Times New Roman"/>
          <w:sz w:val="24"/>
          <w:szCs w:val="20"/>
          <w:lang w:val="en"/>
        </w:rPr>
        <w:fldChar w:fldCharType="begin"/>
      </w:r>
      <w:r w:rsidR="00384526" w:rsidRPr="00FA7B18">
        <w:rPr>
          <w:rFonts w:ascii="Times New Roman" w:hAnsi="Times New Roman" w:cs="Times New Roman"/>
          <w:sz w:val="24"/>
          <w:szCs w:val="20"/>
        </w:rPr>
        <w:instrText xml:space="preserve"> XE "TLTA" </w:instrText>
      </w:r>
      <w:r w:rsidR="00384526" w:rsidRPr="00FA7B18">
        <w:rPr>
          <w:rFonts w:ascii="Times New Roman" w:hAnsi="Times New Roman" w:cs="Times New Roman"/>
          <w:sz w:val="24"/>
          <w:szCs w:val="20"/>
          <w:lang w:val="en"/>
        </w:rPr>
        <w:fldChar w:fldCharType="end"/>
      </w:r>
      <w:r w:rsidRPr="00FA7B18">
        <w:rPr>
          <w:rFonts w:ascii="Times New Roman" w:hAnsi="Times New Roman" w:cs="Times New Roman"/>
          <w:sz w:val="24"/>
          <w:szCs w:val="20"/>
          <w:lang w:val="en"/>
        </w:rPr>
        <w:t xml:space="preserve">. This research is quantitative descriptive research. The sample chosen based on purposive sampling technique specified carefully by researcher based on certain criteria. Criteria of respondents were determined by the purposive technique, foreign and domestic tourists who are in the area of </w:t>
      </w:r>
      <w:r w:rsidR="00ED31B7" w:rsidRPr="00FA7B18">
        <w:rPr>
          <w:rFonts w:ascii="Times New Roman" w:hAnsi="Times New Roman" w:cs="Times New Roman"/>
          <w:sz w:val="24"/>
          <w:szCs w:val="20"/>
          <w:lang w:val="en"/>
        </w:rPr>
        <w:t>Tanah Lot</w:t>
      </w:r>
      <w:r w:rsidRPr="00FA7B18">
        <w:rPr>
          <w:rFonts w:ascii="Times New Roman" w:hAnsi="Times New Roman" w:cs="Times New Roman"/>
          <w:sz w:val="24"/>
          <w:szCs w:val="20"/>
          <w:lang w:val="en"/>
        </w:rPr>
        <w:fldChar w:fldCharType="begin"/>
      </w:r>
      <w:r w:rsidRPr="00FA7B18">
        <w:rPr>
          <w:rFonts w:ascii="Times New Roman" w:hAnsi="Times New Roman" w:cs="Times New Roman"/>
          <w:sz w:val="24"/>
          <w:szCs w:val="20"/>
        </w:rPr>
        <w:instrText xml:space="preserve"> XE "</w:instrText>
      </w:r>
      <w:r w:rsidRPr="00FA7B18">
        <w:rPr>
          <w:rFonts w:ascii="Times New Roman" w:hAnsi="Times New Roman" w:cs="Times New Roman"/>
          <w:b/>
          <w:i/>
          <w:sz w:val="24"/>
          <w:szCs w:val="20"/>
        </w:rPr>
        <w:instrText>Jatiluwih</w:instrText>
      </w:r>
      <w:r w:rsidRPr="00FA7B18">
        <w:rPr>
          <w:rFonts w:ascii="Times New Roman" w:hAnsi="Times New Roman" w:cs="Times New Roman"/>
          <w:sz w:val="24"/>
          <w:szCs w:val="20"/>
        </w:rPr>
        <w:instrText xml:space="preserve">" </w:instrText>
      </w:r>
      <w:r w:rsidRPr="00FA7B18">
        <w:rPr>
          <w:rFonts w:ascii="Times New Roman" w:hAnsi="Times New Roman" w:cs="Times New Roman"/>
          <w:sz w:val="24"/>
          <w:szCs w:val="20"/>
          <w:lang w:val="en"/>
        </w:rPr>
        <w:fldChar w:fldCharType="end"/>
      </w:r>
      <w:r w:rsidRPr="00FA7B18">
        <w:rPr>
          <w:rFonts w:ascii="Times New Roman" w:hAnsi="Times New Roman" w:cs="Times New Roman"/>
          <w:sz w:val="24"/>
          <w:szCs w:val="20"/>
          <w:lang w:val="en"/>
        </w:rPr>
        <w:t>. The number of samples determined at least as many as 100 respondents. To answer the issues raised, the following analysis techniques are used:</w:t>
      </w:r>
    </w:p>
    <w:p w:rsidR="00A72A5A" w:rsidRPr="00FA7B18" w:rsidRDefault="00A72A5A" w:rsidP="00A72A5A">
      <w:pPr>
        <w:spacing w:after="0" w:line="240" w:lineRule="auto"/>
        <w:contextualSpacing/>
        <w:jc w:val="both"/>
        <w:rPr>
          <w:rFonts w:ascii="Times New Roman" w:hAnsi="Times New Roman" w:cs="Times New Roman"/>
          <w:sz w:val="24"/>
          <w:szCs w:val="20"/>
          <w:lang w:val="en"/>
        </w:rPr>
      </w:pPr>
    </w:p>
    <w:p w:rsidR="00FB267D" w:rsidRPr="00FA7B18" w:rsidRDefault="00F335BE" w:rsidP="00A72A5A">
      <w:pPr>
        <w:spacing w:after="0" w:line="240" w:lineRule="auto"/>
        <w:contextualSpacing/>
        <w:jc w:val="both"/>
        <w:rPr>
          <w:rFonts w:ascii="Times New Roman" w:hAnsi="Times New Roman" w:cs="Times New Roman"/>
          <w:sz w:val="24"/>
          <w:szCs w:val="20"/>
          <w:lang w:val="en"/>
        </w:rPr>
      </w:pPr>
      <w:r w:rsidRPr="00FA7B18">
        <w:rPr>
          <w:rFonts w:ascii="Times New Roman" w:hAnsi="Times New Roman" w:cs="Times New Roman"/>
          <w:sz w:val="24"/>
          <w:szCs w:val="20"/>
          <w:lang w:val="en"/>
        </w:rPr>
        <w:t>The technique of frequency distribution analysis is used to determine the number and percentage of demography, geography, psychography and consumer behavior of the tourists who stay and use the hotel services, so that the result of each variable through the tables made based on the result of SPSS program (</w:t>
      </w:r>
      <w:r w:rsidRPr="00FA7B18">
        <w:rPr>
          <w:rStyle w:val="shorttext"/>
          <w:rFonts w:ascii="Times New Roman" w:hAnsi="Times New Roman" w:cs="Times New Roman"/>
          <w:sz w:val="24"/>
          <w:szCs w:val="20"/>
          <w:lang w:val="en"/>
        </w:rPr>
        <w:t>Parametric</w:t>
      </w:r>
      <w:r w:rsidRPr="00FA7B18">
        <w:rPr>
          <w:rFonts w:ascii="Times New Roman" w:hAnsi="Times New Roman" w:cs="Times New Roman"/>
          <w:sz w:val="24"/>
          <w:szCs w:val="20"/>
          <w:lang w:val="en"/>
        </w:rPr>
        <w:t xml:space="preserve"> Statistic). After knowing the results of the frequency distribution, then it performs the technique of tabulation analysis </w:t>
      </w:r>
      <w:sdt>
        <w:sdtPr>
          <w:rPr>
            <w:rFonts w:ascii="Times New Roman" w:hAnsi="Times New Roman" w:cs="Times New Roman"/>
            <w:sz w:val="24"/>
            <w:szCs w:val="20"/>
            <w:lang w:val="en"/>
          </w:rPr>
          <w:id w:val="1016649342"/>
          <w:citation/>
        </w:sdtPr>
        <w:sdtContent>
          <w:r w:rsidR="006E0B50" w:rsidRPr="00FA7B18">
            <w:rPr>
              <w:rFonts w:ascii="Times New Roman" w:hAnsi="Times New Roman" w:cs="Times New Roman"/>
              <w:sz w:val="24"/>
              <w:szCs w:val="20"/>
              <w:lang w:val="en"/>
            </w:rPr>
            <w:fldChar w:fldCharType="begin"/>
          </w:r>
          <w:r w:rsidR="00FE43ED" w:rsidRPr="00FA7B18">
            <w:rPr>
              <w:rFonts w:ascii="Times New Roman" w:hAnsi="Times New Roman" w:cs="Times New Roman"/>
              <w:sz w:val="24"/>
              <w:szCs w:val="20"/>
            </w:rPr>
            <w:instrText xml:space="preserve">CITATION IGu12 \t  \l 1033 </w:instrText>
          </w:r>
          <w:r w:rsidR="006E0B50" w:rsidRPr="00FA7B18">
            <w:rPr>
              <w:rFonts w:ascii="Times New Roman" w:hAnsi="Times New Roman" w:cs="Times New Roman"/>
              <w:sz w:val="24"/>
              <w:szCs w:val="20"/>
              <w:lang w:val="en"/>
            </w:rPr>
            <w:fldChar w:fldCharType="separate"/>
          </w:r>
          <w:r w:rsidR="00FE43ED" w:rsidRPr="00FA7B18">
            <w:rPr>
              <w:rFonts w:ascii="Times New Roman" w:hAnsi="Times New Roman" w:cs="Times New Roman"/>
              <w:noProof/>
              <w:sz w:val="24"/>
              <w:szCs w:val="20"/>
            </w:rPr>
            <w:t>(Utama &amp; Mahadewi, 2012)</w:t>
          </w:r>
          <w:r w:rsidR="006E0B50" w:rsidRPr="00FA7B18">
            <w:rPr>
              <w:rFonts w:ascii="Times New Roman" w:hAnsi="Times New Roman" w:cs="Times New Roman"/>
              <w:sz w:val="24"/>
              <w:szCs w:val="20"/>
              <w:lang w:val="en"/>
            </w:rPr>
            <w:fldChar w:fldCharType="end"/>
          </w:r>
        </w:sdtContent>
      </w:sdt>
      <w:r w:rsidR="006E0B50" w:rsidRPr="00FA7B18">
        <w:rPr>
          <w:rFonts w:ascii="Times New Roman" w:hAnsi="Times New Roman" w:cs="Times New Roman"/>
          <w:sz w:val="24"/>
          <w:szCs w:val="20"/>
          <w:lang w:val="en"/>
        </w:rPr>
        <w:t>.</w:t>
      </w:r>
    </w:p>
    <w:p w:rsidR="00A72A5A" w:rsidRPr="00FA7B18" w:rsidRDefault="00A72A5A" w:rsidP="00A72A5A">
      <w:pPr>
        <w:spacing w:after="0" w:line="240" w:lineRule="auto"/>
        <w:contextualSpacing/>
        <w:jc w:val="both"/>
        <w:rPr>
          <w:rFonts w:ascii="Times New Roman" w:hAnsi="Times New Roman" w:cs="Times New Roman"/>
          <w:sz w:val="24"/>
          <w:szCs w:val="20"/>
          <w:lang w:val="en"/>
        </w:rPr>
      </w:pPr>
    </w:p>
    <w:p w:rsidR="00FB267D" w:rsidRPr="00FA7B18" w:rsidRDefault="00F335BE" w:rsidP="00A72A5A">
      <w:pPr>
        <w:spacing w:after="0" w:line="240" w:lineRule="auto"/>
        <w:contextualSpacing/>
        <w:jc w:val="both"/>
        <w:rPr>
          <w:rFonts w:ascii="Times New Roman" w:hAnsi="Times New Roman" w:cs="Times New Roman"/>
          <w:sz w:val="24"/>
          <w:szCs w:val="20"/>
          <w:lang w:val="en"/>
        </w:rPr>
      </w:pPr>
      <w:r w:rsidRPr="00FA7B18">
        <w:rPr>
          <w:rFonts w:ascii="Times New Roman" w:hAnsi="Times New Roman" w:cs="Times New Roman"/>
          <w:sz w:val="24"/>
          <w:szCs w:val="20"/>
          <w:lang w:val="en"/>
        </w:rPr>
        <w:t xml:space="preserve">Cross tabulation Technique: If the above Frequency distribution only breaks through each variable separately then the cross tabulation will discuss two or more variables that have a descriptive relationship and then explained in detail so will obtain clearer picture of tourists characteristics who stay based on demography, geography, and psychography variables in relation with consumer behavior variables, which is the expected benefits </w:t>
      </w:r>
      <w:sdt>
        <w:sdtPr>
          <w:rPr>
            <w:rFonts w:ascii="Times New Roman" w:hAnsi="Times New Roman" w:cs="Times New Roman"/>
            <w:sz w:val="24"/>
            <w:szCs w:val="20"/>
          </w:rPr>
          <w:id w:val="1656490936"/>
          <w:citation/>
        </w:sdtPr>
        <w:sdtContent>
          <w:r w:rsidR="006E0B50" w:rsidRPr="00FA7B18">
            <w:rPr>
              <w:rFonts w:ascii="Times New Roman" w:hAnsi="Times New Roman" w:cs="Times New Roman"/>
              <w:sz w:val="24"/>
              <w:szCs w:val="20"/>
            </w:rPr>
            <w:fldChar w:fldCharType="begin"/>
          </w:r>
          <w:r w:rsidR="00FE43ED" w:rsidRPr="00FA7B18">
            <w:rPr>
              <w:rFonts w:ascii="Times New Roman" w:hAnsi="Times New Roman" w:cs="Times New Roman"/>
              <w:sz w:val="24"/>
              <w:szCs w:val="20"/>
            </w:rPr>
            <w:instrText xml:space="preserve">CITATION IGu171 \t  \l 1033 </w:instrText>
          </w:r>
          <w:r w:rsidR="006E0B50" w:rsidRPr="00FA7B18">
            <w:rPr>
              <w:rFonts w:ascii="Times New Roman" w:hAnsi="Times New Roman" w:cs="Times New Roman"/>
              <w:sz w:val="24"/>
              <w:szCs w:val="20"/>
            </w:rPr>
            <w:fldChar w:fldCharType="separate"/>
          </w:r>
          <w:r w:rsidR="00FE43ED" w:rsidRPr="00FA7B18">
            <w:rPr>
              <w:rFonts w:ascii="Times New Roman" w:hAnsi="Times New Roman" w:cs="Times New Roman"/>
              <w:noProof/>
              <w:sz w:val="24"/>
              <w:szCs w:val="20"/>
            </w:rPr>
            <w:t>(Utama, 2017)</w:t>
          </w:r>
          <w:r w:rsidR="006E0B50" w:rsidRPr="00FA7B18">
            <w:rPr>
              <w:rFonts w:ascii="Times New Roman" w:hAnsi="Times New Roman" w:cs="Times New Roman"/>
              <w:sz w:val="24"/>
              <w:szCs w:val="20"/>
            </w:rPr>
            <w:fldChar w:fldCharType="end"/>
          </w:r>
        </w:sdtContent>
      </w:sdt>
      <w:r w:rsidR="006E0B50" w:rsidRPr="00FA7B18">
        <w:rPr>
          <w:rFonts w:ascii="Times New Roman" w:hAnsi="Times New Roman" w:cs="Times New Roman"/>
          <w:sz w:val="24"/>
          <w:szCs w:val="20"/>
        </w:rPr>
        <w:t>.</w:t>
      </w:r>
    </w:p>
    <w:p w:rsidR="00A72A5A" w:rsidRPr="00FA7B18" w:rsidRDefault="00A72A5A" w:rsidP="00A72A5A">
      <w:pPr>
        <w:spacing w:after="0" w:line="240" w:lineRule="auto"/>
        <w:contextualSpacing/>
        <w:jc w:val="both"/>
        <w:rPr>
          <w:rFonts w:ascii="Times New Roman" w:hAnsi="Times New Roman" w:cs="Times New Roman"/>
          <w:sz w:val="24"/>
          <w:szCs w:val="20"/>
          <w:lang w:val="en"/>
        </w:rPr>
      </w:pPr>
    </w:p>
    <w:p w:rsidR="00F335BE" w:rsidRPr="00FA7B18" w:rsidRDefault="00F335BE" w:rsidP="00A72A5A">
      <w:pPr>
        <w:spacing w:after="0" w:line="240" w:lineRule="auto"/>
        <w:contextualSpacing/>
        <w:jc w:val="both"/>
        <w:rPr>
          <w:rFonts w:ascii="Times New Roman" w:hAnsi="Times New Roman" w:cs="Times New Roman"/>
          <w:sz w:val="24"/>
          <w:szCs w:val="20"/>
          <w:lang w:val="en"/>
        </w:rPr>
      </w:pPr>
      <w:r w:rsidRPr="00FA7B18">
        <w:rPr>
          <w:rFonts w:ascii="Times New Roman" w:hAnsi="Times New Roman" w:cs="Times New Roman"/>
          <w:sz w:val="24"/>
          <w:szCs w:val="20"/>
          <w:lang w:val="en"/>
        </w:rPr>
        <w:lastRenderedPageBreak/>
        <w:t xml:space="preserve">Chi-square analysis technique: Chi-square analysis is used to know the significance or presence of relation between demography, geography and psychograph variable, with consumer behavior variable that is expected by the tourists who stay with descriptive analysis of chi-square statistic with confidence level 95 %, 5% error rate and degrees of freedom (df) from 1 to 30 </w:t>
      </w:r>
      <w:sdt>
        <w:sdtPr>
          <w:rPr>
            <w:rFonts w:ascii="Times New Roman" w:hAnsi="Times New Roman" w:cs="Times New Roman"/>
            <w:sz w:val="24"/>
            <w:szCs w:val="20"/>
            <w:lang w:val="en"/>
          </w:rPr>
          <w:id w:val="-503127602"/>
          <w:citation/>
        </w:sdtPr>
        <w:sdtContent>
          <w:r w:rsidR="006E0B50" w:rsidRPr="00FA7B18">
            <w:rPr>
              <w:rFonts w:ascii="Times New Roman" w:hAnsi="Times New Roman" w:cs="Times New Roman"/>
              <w:sz w:val="24"/>
              <w:szCs w:val="20"/>
              <w:lang w:val="en"/>
            </w:rPr>
            <w:fldChar w:fldCharType="begin"/>
          </w:r>
          <w:r w:rsidR="00FE43ED" w:rsidRPr="00FA7B18">
            <w:rPr>
              <w:rFonts w:ascii="Times New Roman" w:hAnsi="Times New Roman" w:cs="Times New Roman"/>
              <w:sz w:val="24"/>
              <w:szCs w:val="20"/>
            </w:rPr>
            <w:instrText xml:space="preserve">CITATION IGu12 \t  \l 1033 </w:instrText>
          </w:r>
          <w:r w:rsidR="006E0B50" w:rsidRPr="00FA7B18">
            <w:rPr>
              <w:rFonts w:ascii="Times New Roman" w:hAnsi="Times New Roman" w:cs="Times New Roman"/>
              <w:sz w:val="24"/>
              <w:szCs w:val="20"/>
              <w:lang w:val="en"/>
            </w:rPr>
            <w:fldChar w:fldCharType="separate"/>
          </w:r>
          <w:r w:rsidR="00FE43ED" w:rsidRPr="00FA7B18">
            <w:rPr>
              <w:rFonts w:ascii="Times New Roman" w:hAnsi="Times New Roman" w:cs="Times New Roman"/>
              <w:noProof/>
              <w:sz w:val="24"/>
              <w:szCs w:val="20"/>
            </w:rPr>
            <w:t>(Utama &amp; Mahadewi, 2012)</w:t>
          </w:r>
          <w:r w:rsidR="006E0B50" w:rsidRPr="00FA7B18">
            <w:rPr>
              <w:rFonts w:ascii="Times New Roman" w:hAnsi="Times New Roman" w:cs="Times New Roman"/>
              <w:sz w:val="24"/>
              <w:szCs w:val="20"/>
              <w:lang w:val="en"/>
            </w:rPr>
            <w:fldChar w:fldCharType="end"/>
          </w:r>
        </w:sdtContent>
      </w:sdt>
      <w:r w:rsidR="006E0B50" w:rsidRPr="00FA7B18">
        <w:rPr>
          <w:rFonts w:ascii="Times New Roman" w:hAnsi="Times New Roman" w:cs="Times New Roman"/>
          <w:sz w:val="24"/>
          <w:szCs w:val="20"/>
          <w:lang w:val="en"/>
        </w:rPr>
        <w:t>.</w:t>
      </w:r>
    </w:p>
    <w:p w:rsidR="00462A26" w:rsidRDefault="00462A26" w:rsidP="00091AB9">
      <w:pPr>
        <w:spacing w:after="0" w:line="240" w:lineRule="auto"/>
        <w:contextualSpacing/>
        <w:rPr>
          <w:rStyle w:val="shorttext"/>
          <w:rFonts w:ascii="Times New Roman" w:eastAsiaTheme="majorEastAsia" w:hAnsi="Times New Roman" w:cs="Times New Roman"/>
          <w:b/>
          <w:bCs/>
          <w:color w:val="000000" w:themeColor="text1"/>
          <w:sz w:val="20"/>
          <w:szCs w:val="20"/>
        </w:rPr>
      </w:pPr>
    </w:p>
    <w:p w:rsidR="00A72A5A" w:rsidRPr="00091AB9" w:rsidRDefault="00A72A5A" w:rsidP="00091AB9">
      <w:pPr>
        <w:spacing w:after="0" w:line="240" w:lineRule="auto"/>
        <w:contextualSpacing/>
        <w:rPr>
          <w:rStyle w:val="shorttext"/>
          <w:rFonts w:ascii="Times New Roman" w:eastAsiaTheme="majorEastAsia" w:hAnsi="Times New Roman" w:cs="Times New Roman"/>
          <w:b/>
          <w:bCs/>
          <w:color w:val="000000" w:themeColor="text1"/>
          <w:sz w:val="20"/>
          <w:szCs w:val="20"/>
        </w:rPr>
      </w:pPr>
    </w:p>
    <w:p w:rsidR="00F335BE" w:rsidRPr="008C43C2" w:rsidRDefault="008C43C2" w:rsidP="00091AB9">
      <w:pPr>
        <w:pStyle w:val="Heading1"/>
        <w:spacing w:before="0" w:line="240" w:lineRule="auto"/>
        <w:contextualSpacing/>
        <w:rPr>
          <w:rStyle w:val="shorttext"/>
          <w:rFonts w:ascii="Times New Roman" w:hAnsi="Times New Roman" w:cs="Times New Roman"/>
          <w:color w:val="auto"/>
          <w:szCs w:val="20"/>
        </w:rPr>
      </w:pPr>
      <w:bookmarkStart w:id="9" w:name="_Toc509178962"/>
      <w:r>
        <w:rPr>
          <w:rStyle w:val="shorttext"/>
          <w:rFonts w:ascii="Times New Roman" w:hAnsi="Times New Roman" w:cs="Times New Roman"/>
          <w:color w:val="auto"/>
          <w:szCs w:val="20"/>
        </w:rPr>
        <w:t xml:space="preserve">4. </w:t>
      </w:r>
      <w:r w:rsidRPr="008C43C2">
        <w:rPr>
          <w:rStyle w:val="shorttext"/>
          <w:rFonts w:ascii="Times New Roman" w:hAnsi="Times New Roman" w:cs="Times New Roman"/>
          <w:color w:val="auto"/>
          <w:szCs w:val="20"/>
        </w:rPr>
        <w:t>Results dan Discussions</w:t>
      </w:r>
      <w:bookmarkEnd w:id="9"/>
    </w:p>
    <w:p w:rsidR="00F335BE" w:rsidRPr="00091AB9" w:rsidRDefault="00F335BE" w:rsidP="00091AB9">
      <w:pPr>
        <w:spacing w:after="0" w:line="240" w:lineRule="auto"/>
        <w:contextualSpacing/>
        <w:rPr>
          <w:rFonts w:ascii="Times New Roman" w:hAnsi="Times New Roman" w:cs="Times New Roman"/>
          <w:sz w:val="20"/>
          <w:szCs w:val="20"/>
        </w:rPr>
      </w:pPr>
    </w:p>
    <w:p w:rsidR="00F335BE" w:rsidRPr="008C43C2" w:rsidRDefault="00F335BE" w:rsidP="00A72A5A">
      <w:pPr>
        <w:spacing w:after="0" w:line="240" w:lineRule="auto"/>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The research on market segmentation</w:t>
      </w:r>
      <w:r w:rsidRPr="008C43C2">
        <w:rPr>
          <w:rFonts w:ascii="Times New Roman" w:hAnsi="Times New Roman" w:cs="Times New Roman"/>
          <w:sz w:val="24"/>
          <w:szCs w:val="24"/>
          <w:lang w:val="en"/>
        </w:rPr>
        <w:fldChar w:fldCharType="begin"/>
      </w:r>
      <w:r w:rsidRPr="008C43C2">
        <w:rPr>
          <w:rFonts w:ascii="Times New Roman" w:hAnsi="Times New Roman" w:cs="Times New Roman"/>
          <w:sz w:val="24"/>
          <w:szCs w:val="24"/>
        </w:rPr>
        <w:instrText xml:space="preserve"> XE "</w:instrText>
      </w:r>
      <w:r w:rsidRPr="008C43C2">
        <w:rPr>
          <w:rFonts w:ascii="Times New Roman" w:hAnsi="Times New Roman" w:cs="Times New Roman"/>
          <w:sz w:val="24"/>
          <w:szCs w:val="24"/>
          <w:lang w:val="en"/>
        </w:rPr>
        <w:instrText>market segmentation</w:instrText>
      </w:r>
      <w:r w:rsidRPr="008C43C2">
        <w:rPr>
          <w:rFonts w:ascii="Times New Roman" w:hAnsi="Times New Roman" w:cs="Times New Roman"/>
          <w:sz w:val="24"/>
          <w:szCs w:val="24"/>
        </w:rPr>
        <w:instrText xml:space="preserve">" </w:instrText>
      </w:r>
      <w:r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of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was conducted at the beginning of September until the end of October 2017. The data was collected by field survey involving 10 field staff. Respondent's characteristic is seen from demography which consists of age, gender, marital status, occupation, income, family and education of respondent who visited TLTA. The results of the analysis that has been done with the help of computer program produce the overall picture of the tourists based on the demography will be described as follows:</w:t>
      </w:r>
    </w:p>
    <w:p w:rsidR="00462A26" w:rsidRPr="008C43C2" w:rsidRDefault="00462A26" w:rsidP="00091AB9">
      <w:pPr>
        <w:spacing w:after="0" w:line="240" w:lineRule="auto"/>
        <w:contextualSpacing/>
        <w:jc w:val="both"/>
        <w:rPr>
          <w:rFonts w:ascii="Times New Roman" w:hAnsi="Times New Roman" w:cs="Times New Roman"/>
          <w:sz w:val="24"/>
          <w:szCs w:val="24"/>
          <w:lang w:val="en"/>
        </w:rPr>
      </w:pPr>
    </w:p>
    <w:p w:rsidR="00F335BE" w:rsidRPr="008C43C2" w:rsidRDefault="00F335BE" w:rsidP="00091AB9">
      <w:pPr>
        <w:pStyle w:val="Heading2"/>
        <w:spacing w:before="0" w:line="240" w:lineRule="auto"/>
        <w:contextualSpacing/>
        <w:rPr>
          <w:rStyle w:val="shorttext"/>
          <w:rFonts w:ascii="Times New Roman" w:hAnsi="Times New Roman" w:cs="Times New Roman"/>
          <w:b w:val="0"/>
          <w:color w:val="000000" w:themeColor="text1"/>
          <w:sz w:val="24"/>
          <w:szCs w:val="24"/>
          <w:lang w:val="en"/>
        </w:rPr>
      </w:pPr>
      <w:bookmarkStart w:id="10" w:name="_Toc509178963"/>
      <w:r w:rsidRPr="008C43C2">
        <w:rPr>
          <w:rStyle w:val="shorttext"/>
          <w:rFonts w:ascii="Times New Roman" w:hAnsi="Times New Roman" w:cs="Times New Roman"/>
          <w:b w:val="0"/>
          <w:color w:val="000000" w:themeColor="text1"/>
          <w:sz w:val="24"/>
          <w:szCs w:val="24"/>
          <w:lang w:val="en"/>
        </w:rPr>
        <w:t>4.1 Profile</w:t>
      </w:r>
      <w:r w:rsidR="00384526" w:rsidRPr="008C43C2">
        <w:rPr>
          <w:rStyle w:val="shorttext"/>
          <w:rFonts w:ascii="Times New Roman" w:hAnsi="Times New Roman" w:cs="Times New Roman"/>
          <w:b w:val="0"/>
          <w:color w:val="000000" w:themeColor="text1"/>
          <w:sz w:val="24"/>
          <w:szCs w:val="24"/>
          <w:lang w:val="en"/>
        </w:rPr>
        <w:fldChar w:fldCharType="begin"/>
      </w:r>
      <w:r w:rsidR="00384526" w:rsidRPr="008C43C2">
        <w:rPr>
          <w:rFonts w:ascii="Times New Roman" w:hAnsi="Times New Roman" w:cs="Times New Roman"/>
          <w:b w:val="0"/>
          <w:sz w:val="24"/>
          <w:szCs w:val="24"/>
        </w:rPr>
        <w:instrText xml:space="preserve"> XE "</w:instrText>
      </w:r>
      <w:r w:rsidR="00384526" w:rsidRPr="008C43C2">
        <w:rPr>
          <w:rFonts w:ascii="Times New Roman" w:hAnsi="Times New Roman" w:cs="Times New Roman"/>
          <w:b w:val="0"/>
          <w:sz w:val="24"/>
          <w:szCs w:val="24"/>
          <w:lang w:val="en"/>
        </w:rPr>
        <w:instrText>Profile</w:instrText>
      </w:r>
      <w:r w:rsidR="00384526" w:rsidRPr="008C43C2">
        <w:rPr>
          <w:rFonts w:ascii="Times New Roman" w:hAnsi="Times New Roman" w:cs="Times New Roman"/>
          <w:b w:val="0"/>
          <w:sz w:val="24"/>
          <w:szCs w:val="24"/>
        </w:rPr>
        <w:instrText xml:space="preserve">" </w:instrText>
      </w:r>
      <w:r w:rsidR="00384526" w:rsidRPr="008C43C2">
        <w:rPr>
          <w:rStyle w:val="shorttext"/>
          <w:rFonts w:ascii="Times New Roman" w:hAnsi="Times New Roman" w:cs="Times New Roman"/>
          <w:b w:val="0"/>
          <w:color w:val="000000" w:themeColor="text1"/>
          <w:sz w:val="24"/>
          <w:szCs w:val="24"/>
          <w:lang w:val="en"/>
        </w:rPr>
        <w:fldChar w:fldCharType="end"/>
      </w:r>
      <w:r w:rsidRPr="008C43C2">
        <w:rPr>
          <w:rStyle w:val="shorttext"/>
          <w:rFonts w:ascii="Times New Roman" w:hAnsi="Times New Roman" w:cs="Times New Roman"/>
          <w:b w:val="0"/>
          <w:color w:val="000000" w:themeColor="text1"/>
          <w:sz w:val="24"/>
          <w:szCs w:val="24"/>
          <w:lang w:val="en"/>
        </w:rPr>
        <w:t xml:space="preserve"> of Respondents Based on Demography Variables</w:t>
      </w:r>
      <w:bookmarkEnd w:id="10"/>
    </w:p>
    <w:p w:rsidR="00E81121" w:rsidRPr="008C43C2" w:rsidRDefault="00F335BE" w:rsidP="00073162">
      <w:pPr>
        <w:spacing w:after="0" w:line="240" w:lineRule="auto"/>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Profile</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Profile</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of respondents (Table 1</w:t>
      </w:r>
      <w:r w:rsidR="008C43C2">
        <w:rPr>
          <w:rFonts w:ascii="Times New Roman" w:hAnsi="Times New Roman" w:cs="Times New Roman"/>
          <w:sz w:val="24"/>
          <w:szCs w:val="24"/>
          <w:lang w:val="en"/>
        </w:rPr>
        <w:t xml:space="preserve"> in Appendix</w:t>
      </w:r>
      <w:r w:rsidRPr="008C43C2">
        <w:rPr>
          <w:rFonts w:ascii="Times New Roman" w:hAnsi="Times New Roman" w:cs="Times New Roman"/>
          <w:sz w:val="24"/>
          <w:szCs w:val="24"/>
          <w:lang w:val="en"/>
        </w:rPr>
        <w:t xml:space="preserve">) seen from gender, more </w:t>
      </w:r>
      <w:r w:rsidR="00BC7CC1" w:rsidRPr="008C43C2">
        <w:rPr>
          <w:rFonts w:ascii="Times New Roman" w:hAnsi="Times New Roman" w:cs="Times New Roman"/>
          <w:sz w:val="24"/>
          <w:szCs w:val="24"/>
          <w:lang w:val="en"/>
        </w:rPr>
        <w:t>women than men in comparison (61.7%: 38.3</w:t>
      </w:r>
      <w:r w:rsidRPr="008C43C2">
        <w:rPr>
          <w:rFonts w:ascii="Times New Roman" w:hAnsi="Times New Roman" w:cs="Times New Roman"/>
          <w:sz w:val="24"/>
          <w:szCs w:val="24"/>
          <w:lang w:val="en"/>
        </w:rPr>
        <w:t>%). This proportion can illustrate that the type of business that can be provided at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is more related to the preference of female visitors compared of male visitors.</w:t>
      </w:r>
      <w:r w:rsidR="00E81121" w:rsidRPr="008C43C2">
        <w:rPr>
          <w:rFonts w:ascii="Times New Roman" w:hAnsi="Times New Roman" w:cs="Times New Roman"/>
          <w:sz w:val="24"/>
          <w:szCs w:val="24"/>
          <w:lang w:val="en"/>
        </w:rPr>
        <w:t xml:space="preserve"> </w:t>
      </w:r>
    </w:p>
    <w:p w:rsidR="00E81121" w:rsidRPr="008C43C2" w:rsidRDefault="00E81121" w:rsidP="00073162">
      <w:pPr>
        <w:spacing w:after="0" w:line="240" w:lineRule="auto"/>
        <w:contextualSpacing/>
        <w:jc w:val="both"/>
        <w:rPr>
          <w:rFonts w:ascii="Times New Roman" w:hAnsi="Times New Roman" w:cs="Times New Roman"/>
          <w:sz w:val="24"/>
          <w:szCs w:val="24"/>
          <w:lang w:val="en"/>
        </w:rPr>
      </w:pPr>
    </w:p>
    <w:p w:rsidR="00F335BE" w:rsidRPr="008C43C2" w:rsidRDefault="00E81121" w:rsidP="00073162">
      <w:pPr>
        <w:spacing w:after="0" w:line="240" w:lineRule="auto"/>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T</w:t>
      </w:r>
      <w:r w:rsidR="00F335BE" w:rsidRPr="008C43C2">
        <w:rPr>
          <w:rFonts w:ascii="Times New Roman" w:hAnsi="Times New Roman" w:cs="Times New Roman"/>
          <w:sz w:val="24"/>
          <w:szCs w:val="24"/>
          <w:lang w:val="en"/>
        </w:rPr>
        <w:t xml:space="preserve">he age group of visitors </w:t>
      </w:r>
      <w:r w:rsidRPr="008C43C2">
        <w:rPr>
          <w:rFonts w:ascii="Times New Roman" w:hAnsi="Times New Roman" w:cs="Times New Roman"/>
          <w:sz w:val="24"/>
          <w:szCs w:val="24"/>
          <w:lang w:val="en"/>
        </w:rPr>
        <w:t xml:space="preserve">who </w:t>
      </w:r>
      <w:r w:rsidR="00F335BE" w:rsidRPr="008C43C2">
        <w:rPr>
          <w:rFonts w:ascii="Times New Roman" w:hAnsi="Times New Roman" w:cs="Times New Roman"/>
          <w:sz w:val="24"/>
          <w:szCs w:val="24"/>
          <w:lang w:val="en"/>
        </w:rPr>
        <w:t>visit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00F335BE" w:rsidRPr="008C43C2">
        <w:rPr>
          <w:rFonts w:ascii="Times New Roman" w:hAnsi="Times New Roman" w:cs="Times New Roman"/>
          <w:sz w:val="24"/>
          <w:szCs w:val="24"/>
          <w:lang w:val="en"/>
        </w:rPr>
        <w:t xml:space="preserve"> dominant age group from 21 years up to 30 years is </w:t>
      </w:r>
      <w:r w:rsidR="00BC7CC1" w:rsidRPr="008C43C2">
        <w:rPr>
          <w:rFonts w:ascii="Times New Roman" w:hAnsi="Times New Roman" w:cs="Times New Roman"/>
          <w:sz w:val="24"/>
          <w:szCs w:val="24"/>
          <w:lang w:val="en"/>
        </w:rPr>
        <w:t>51.9</w:t>
      </w:r>
      <w:r w:rsidR="00F335BE" w:rsidRPr="008C43C2">
        <w:rPr>
          <w:rFonts w:ascii="Times New Roman" w:hAnsi="Times New Roman" w:cs="Times New Roman"/>
          <w:sz w:val="24"/>
          <w:szCs w:val="24"/>
          <w:lang w:val="en"/>
        </w:rPr>
        <w:t xml:space="preserve">%. The second group of 15 to 20 years is </w:t>
      </w:r>
      <w:r w:rsidR="00BC7CC1" w:rsidRPr="008C43C2">
        <w:rPr>
          <w:rFonts w:ascii="Times New Roman" w:hAnsi="Times New Roman" w:cs="Times New Roman"/>
          <w:sz w:val="24"/>
          <w:szCs w:val="24"/>
        </w:rPr>
        <w:t>24.3</w:t>
      </w:r>
      <w:r w:rsidR="00BC7CC1" w:rsidRPr="008C43C2">
        <w:rPr>
          <w:rFonts w:ascii="Times New Roman" w:hAnsi="Times New Roman" w:cs="Times New Roman"/>
          <w:sz w:val="24"/>
          <w:szCs w:val="24"/>
          <w:lang w:val="en"/>
        </w:rPr>
        <w:t>%. The third age group 31 to 4</w:t>
      </w:r>
      <w:r w:rsidR="00F335BE" w:rsidRPr="008C43C2">
        <w:rPr>
          <w:rFonts w:ascii="Times New Roman" w:hAnsi="Times New Roman" w:cs="Times New Roman"/>
          <w:sz w:val="24"/>
          <w:szCs w:val="24"/>
          <w:lang w:val="en"/>
        </w:rPr>
        <w:t xml:space="preserve">0 year age group is </w:t>
      </w:r>
      <w:r w:rsidR="00BC7CC1" w:rsidRPr="008C43C2">
        <w:rPr>
          <w:rFonts w:ascii="Times New Roman" w:hAnsi="Times New Roman" w:cs="Times New Roman"/>
          <w:sz w:val="24"/>
          <w:szCs w:val="24"/>
        </w:rPr>
        <w:t>11.3</w:t>
      </w:r>
      <w:r w:rsidR="00BC7CC1" w:rsidRPr="008C43C2">
        <w:rPr>
          <w:rFonts w:ascii="Times New Roman" w:hAnsi="Times New Roman" w:cs="Times New Roman"/>
          <w:sz w:val="24"/>
          <w:szCs w:val="24"/>
          <w:lang w:val="en"/>
        </w:rPr>
        <w:t>%. The fourth age group 41 to 5</w:t>
      </w:r>
      <w:r w:rsidR="00F335BE" w:rsidRPr="008C43C2">
        <w:rPr>
          <w:rFonts w:ascii="Times New Roman" w:hAnsi="Times New Roman" w:cs="Times New Roman"/>
          <w:sz w:val="24"/>
          <w:szCs w:val="24"/>
          <w:lang w:val="en"/>
        </w:rPr>
        <w:t>0 year age group, and the lowest group is the age group over 50 years. This proportion can illustrate that the type of business can be provided at TLTA is more related to visitor preference in the age group (21-30 years), and age group (15-20 years).</w:t>
      </w:r>
    </w:p>
    <w:p w:rsidR="00073162" w:rsidRPr="008C43C2" w:rsidRDefault="00073162" w:rsidP="00073162">
      <w:pPr>
        <w:spacing w:after="0" w:line="240" w:lineRule="auto"/>
        <w:contextualSpacing/>
        <w:jc w:val="both"/>
        <w:rPr>
          <w:rFonts w:ascii="Times New Roman" w:hAnsi="Times New Roman" w:cs="Times New Roman"/>
          <w:sz w:val="24"/>
          <w:szCs w:val="24"/>
          <w:lang w:val="en"/>
        </w:rPr>
      </w:pPr>
    </w:p>
    <w:p w:rsidR="00F335BE" w:rsidRPr="008C43C2" w:rsidRDefault="00E81121" w:rsidP="00073162">
      <w:pPr>
        <w:spacing w:after="0" w:line="240" w:lineRule="auto"/>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 xml:space="preserve">The occupation </w:t>
      </w:r>
      <w:r w:rsidR="00F335BE" w:rsidRPr="008C43C2">
        <w:rPr>
          <w:rFonts w:ascii="Times New Roman" w:hAnsi="Times New Roman" w:cs="Times New Roman"/>
          <w:sz w:val="24"/>
          <w:szCs w:val="24"/>
          <w:lang w:val="en"/>
        </w:rPr>
        <w:t>shows that visitors who visit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00F335BE" w:rsidRPr="008C43C2">
        <w:rPr>
          <w:rFonts w:ascii="Times New Roman" w:hAnsi="Times New Roman" w:cs="Times New Roman"/>
          <w:sz w:val="24"/>
          <w:szCs w:val="24"/>
          <w:lang w:val="en"/>
        </w:rPr>
        <w:t xml:space="preserve"> </w:t>
      </w:r>
      <w:proofErr w:type="gramStart"/>
      <w:r w:rsidR="00F335BE" w:rsidRPr="008C43C2">
        <w:rPr>
          <w:rFonts w:ascii="Times New Roman" w:hAnsi="Times New Roman" w:cs="Times New Roman"/>
          <w:sz w:val="24"/>
          <w:szCs w:val="24"/>
          <w:lang w:val="en"/>
        </w:rPr>
        <w:t>is</w:t>
      </w:r>
      <w:proofErr w:type="gramEnd"/>
      <w:r w:rsidR="00F335BE" w:rsidRPr="008C43C2">
        <w:rPr>
          <w:rFonts w:ascii="Times New Roman" w:hAnsi="Times New Roman" w:cs="Times New Roman"/>
          <w:sz w:val="24"/>
          <w:szCs w:val="24"/>
          <w:lang w:val="en"/>
        </w:rPr>
        <w:t xml:space="preserve"> dominant student or equal to </w:t>
      </w:r>
      <w:r w:rsidR="00BC7CC1" w:rsidRPr="008C43C2">
        <w:rPr>
          <w:rFonts w:ascii="Times New Roman" w:hAnsi="Times New Roman" w:cs="Times New Roman"/>
          <w:sz w:val="24"/>
          <w:szCs w:val="24"/>
        </w:rPr>
        <w:t>54</w:t>
      </w:r>
      <w:r w:rsidR="00F335BE" w:rsidRPr="008C43C2">
        <w:rPr>
          <w:rFonts w:ascii="Times New Roman" w:hAnsi="Times New Roman" w:cs="Times New Roman"/>
          <w:sz w:val="24"/>
          <w:szCs w:val="24"/>
          <w:lang w:val="en"/>
        </w:rPr>
        <w:t xml:space="preserve">%. Visitors who work as employees in various fields, ranks second which is </w:t>
      </w:r>
      <w:r w:rsidR="00BC7CC1" w:rsidRPr="008C43C2">
        <w:rPr>
          <w:rFonts w:ascii="Times New Roman" w:hAnsi="Times New Roman" w:cs="Times New Roman"/>
          <w:sz w:val="24"/>
          <w:szCs w:val="24"/>
        </w:rPr>
        <w:t>24.6</w:t>
      </w:r>
      <w:r w:rsidR="00F335BE" w:rsidRPr="008C43C2">
        <w:rPr>
          <w:rFonts w:ascii="Times New Roman" w:hAnsi="Times New Roman" w:cs="Times New Roman"/>
          <w:sz w:val="24"/>
          <w:szCs w:val="24"/>
          <w:lang w:val="en"/>
        </w:rPr>
        <w:t xml:space="preserve">%. While visitors who work as entrepreneurs </w:t>
      </w:r>
      <w:r w:rsidR="0058355F" w:rsidRPr="008C43C2">
        <w:rPr>
          <w:rFonts w:ascii="Times New Roman" w:hAnsi="Times New Roman" w:cs="Times New Roman"/>
          <w:sz w:val="24"/>
          <w:szCs w:val="24"/>
          <w:lang w:val="en"/>
        </w:rPr>
        <w:t xml:space="preserve">are </w:t>
      </w:r>
      <w:r w:rsidR="00F335BE" w:rsidRPr="008C43C2">
        <w:rPr>
          <w:rFonts w:ascii="Times New Roman" w:hAnsi="Times New Roman" w:cs="Times New Roman"/>
          <w:sz w:val="24"/>
          <w:szCs w:val="24"/>
          <w:lang w:val="en"/>
        </w:rPr>
        <w:t xml:space="preserve">only </w:t>
      </w:r>
      <w:r w:rsidR="00BC7CC1" w:rsidRPr="008C43C2">
        <w:rPr>
          <w:rFonts w:ascii="Times New Roman" w:hAnsi="Times New Roman" w:cs="Times New Roman"/>
          <w:sz w:val="24"/>
          <w:szCs w:val="24"/>
        </w:rPr>
        <w:t>7.4</w:t>
      </w:r>
      <w:r w:rsidR="00F335BE" w:rsidRPr="008C43C2">
        <w:rPr>
          <w:rFonts w:ascii="Times New Roman" w:hAnsi="Times New Roman" w:cs="Times New Roman"/>
          <w:sz w:val="24"/>
          <w:szCs w:val="24"/>
          <w:lang w:val="en"/>
        </w:rPr>
        <w:t xml:space="preserve">% and other occupation s is </w:t>
      </w:r>
      <w:r w:rsidR="00BC7CC1" w:rsidRPr="008C43C2">
        <w:rPr>
          <w:rFonts w:ascii="Times New Roman" w:hAnsi="Times New Roman" w:cs="Times New Roman"/>
          <w:sz w:val="24"/>
          <w:szCs w:val="24"/>
        </w:rPr>
        <w:t>13.6</w:t>
      </w:r>
      <w:r w:rsidR="00F335BE" w:rsidRPr="008C43C2">
        <w:rPr>
          <w:rFonts w:ascii="Times New Roman" w:hAnsi="Times New Roman" w:cs="Times New Roman"/>
          <w:sz w:val="24"/>
          <w:szCs w:val="24"/>
          <w:lang w:val="en"/>
        </w:rPr>
        <w:t>%. This profile illustrates that business opportunity or potential business that can be opened is a type of business more related to student’s preferences. In addition to the segment of students, the employee segment is also quite important to be utilized as the target market of potential business products.</w:t>
      </w:r>
    </w:p>
    <w:p w:rsidR="00073162" w:rsidRPr="008C43C2" w:rsidRDefault="00073162" w:rsidP="00073162">
      <w:pPr>
        <w:autoSpaceDE w:val="0"/>
        <w:autoSpaceDN w:val="0"/>
        <w:adjustRightInd w:val="0"/>
        <w:spacing w:after="0" w:line="240" w:lineRule="auto"/>
        <w:contextualSpacing/>
        <w:jc w:val="both"/>
        <w:rPr>
          <w:rFonts w:ascii="Times New Roman" w:hAnsi="Times New Roman" w:cs="Times New Roman"/>
          <w:sz w:val="24"/>
          <w:szCs w:val="24"/>
          <w:lang w:val="en"/>
        </w:rPr>
      </w:pPr>
    </w:p>
    <w:p w:rsidR="00F335BE" w:rsidRPr="008C43C2" w:rsidRDefault="00E81121" w:rsidP="00073162">
      <w:pPr>
        <w:autoSpaceDE w:val="0"/>
        <w:autoSpaceDN w:val="0"/>
        <w:adjustRightInd w:val="0"/>
        <w:spacing w:after="0" w:line="240" w:lineRule="auto"/>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Respondent</w:t>
      </w:r>
      <w:r w:rsidR="00F335BE" w:rsidRPr="008C43C2">
        <w:rPr>
          <w:rFonts w:ascii="Times New Roman" w:hAnsi="Times New Roman" w:cs="Times New Roman"/>
          <w:sz w:val="24"/>
          <w:szCs w:val="24"/>
          <w:lang w:val="en"/>
        </w:rPr>
        <w:t xml:space="preserve"> level of education who </w:t>
      </w:r>
      <w:r w:rsidRPr="008C43C2">
        <w:rPr>
          <w:rFonts w:ascii="Times New Roman" w:hAnsi="Times New Roman" w:cs="Times New Roman"/>
          <w:sz w:val="24"/>
          <w:szCs w:val="24"/>
          <w:lang w:val="en"/>
        </w:rPr>
        <w:t>visits</w:t>
      </w:r>
      <w:r w:rsidR="00F335BE" w:rsidRPr="008C43C2">
        <w:rPr>
          <w:rFonts w:ascii="Times New Roman" w:hAnsi="Times New Roman" w:cs="Times New Roman"/>
          <w:sz w:val="24"/>
          <w:szCs w:val="24"/>
          <w:lang w:val="en"/>
        </w:rPr>
        <w:t xml:space="preserve">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00F335BE" w:rsidRPr="008C43C2">
        <w:rPr>
          <w:rFonts w:ascii="Times New Roman" w:hAnsi="Times New Roman" w:cs="Times New Roman"/>
          <w:sz w:val="24"/>
          <w:szCs w:val="24"/>
          <w:lang w:val="en"/>
        </w:rPr>
        <w:t xml:space="preserve"> dominant is educated (including active students) bachelor degree, </w:t>
      </w:r>
      <w:r w:rsidR="0058355F" w:rsidRPr="008C43C2">
        <w:rPr>
          <w:rFonts w:ascii="Times New Roman" w:hAnsi="Times New Roman" w:cs="Times New Roman"/>
          <w:sz w:val="24"/>
          <w:szCs w:val="24"/>
        </w:rPr>
        <w:t>59.9</w:t>
      </w:r>
      <w:r w:rsidR="00F335BE" w:rsidRPr="008C43C2">
        <w:rPr>
          <w:rFonts w:ascii="Times New Roman" w:hAnsi="Times New Roman" w:cs="Times New Roman"/>
          <w:sz w:val="24"/>
          <w:szCs w:val="24"/>
          <w:lang w:val="en"/>
        </w:rPr>
        <w:t xml:space="preserve">%. While the high school level is </w:t>
      </w:r>
      <w:r w:rsidR="0058355F" w:rsidRPr="008C43C2">
        <w:rPr>
          <w:rFonts w:ascii="Times New Roman" w:hAnsi="Times New Roman" w:cs="Times New Roman"/>
          <w:sz w:val="24"/>
          <w:szCs w:val="24"/>
        </w:rPr>
        <w:t>40.1</w:t>
      </w:r>
      <w:r w:rsidR="00F335BE" w:rsidRPr="008C43C2">
        <w:rPr>
          <w:rFonts w:ascii="Times New Roman" w:hAnsi="Times New Roman" w:cs="Times New Roman"/>
          <w:sz w:val="24"/>
          <w:szCs w:val="24"/>
          <w:lang w:val="en"/>
        </w:rPr>
        <w:t>%. This profile indicates that the visitor segment of the student is higher than the high school visitor segment; this may indicate that a high-educated visitor is a potential target market for products may be produced by local entrepreneurs in TLTA.</w:t>
      </w:r>
    </w:p>
    <w:p w:rsidR="00F335BE" w:rsidRPr="008C43C2" w:rsidRDefault="00F335BE" w:rsidP="00091AB9">
      <w:pPr>
        <w:autoSpaceDE w:val="0"/>
        <w:autoSpaceDN w:val="0"/>
        <w:adjustRightInd w:val="0"/>
        <w:spacing w:after="0" w:line="240" w:lineRule="auto"/>
        <w:ind w:firstLine="720"/>
        <w:contextualSpacing/>
        <w:jc w:val="both"/>
        <w:rPr>
          <w:rFonts w:ascii="Times New Roman" w:hAnsi="Times New Roman" w:cs="Times New Roman"/>
          <w:sz w:val="24"/>
          <w:szCs w:val="24"/>
          <w:lang w:val="en"/>
        </w:rPr>
      </w:pPr>
    </w:p>
    <w:p w:rsidR="00F335BE" w:rsidRPr="008C43C2" w:rsidRDefault="00F335BE" w:rsidP="00091AB9">
      <w:pPr>
        <w:pStyle w:val="Heading2"/>
        <w:spacing w:before="0" w:line="240" w:lineRule="auto"/>
        <w:contextualSpacing/>
        <w:rPr>
          <w:rStyle w:val="shorttext"/>
          <w:rFonts w:ascii="Times New Roman" w:hAnsi="Times New Roman" w:cs="Times New Roman"/>
          <w:b w:val="0"/>
          <w:color w:val="auto"/>
          <w:sz w:val="24"/>
          <w:szCs w:val="24"/>
          <w:lang w:val="en"/>
        </w:rPr>
      </w:pPr>
      <w:bookmarkStart w:id="11" w:name="_Toc509178964"/>
      <w:r w:rsidRPr="008C43C2">
        <w:rPr>
          <w:rStyle w:val="shorttext"/>
          <w:rFonts w:ascii="Times New Roman" w:hAnsi="Times New Roman" w:cs="Times New Roman"/>
          <w:b w:val="0"/>
          <w:color w:val="auto"/>
          <w:sz w:val="24"/>
          <w:szCs w:val="24"/>
          <w:lang w:val="en"/>
        </w:rPr>
        <w:t>4.2 Characteristics of Respondents Based on Geography</w:t>
      </w:r>
      <w:bookmarkEnd w:id="11"/>
    </w:p>
    <w:p w:rsidR="0058355F" w:rsidRPr="008C43C2" w:rsidRDefault="00F335BE" w:rsidP="00073162">
      <w:pPr>
        <w:spacing w:after="0" w:line="240" w:lineRule="auto"/>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The</w:t>
      </w:r>
      <w:r w:rsidR="00E81121" w:rsidRPr="008C43C2">
        <w:rPr>
          <w:rFonts w:ascii="Times New Roman" w:hAnsi="Times New Roman" w:cs="Times New Roman"/>
          <w:sz w:val="24"/>
          <w:szCs w:val="24"/>
          <w:lang w:val="en"/>
        </w:rPr>
        <w:t xml:space="preserve"> respondent's profile </w:t>
      </w:r>
      <w:r w:rsidRPr="008C43C2">
        <w:rPr>
          <w:rFonts w:ascii="Times New Roman" w:hAnsi="Times New Roman" w:cs="Times New Roman"/>
          <w:sz w:val="24"/>
          <w:szCs w:val="24"/>
          <w:lang w:val="en"/>
        </w:rPr>
        <w:t xml:space="preserve">shows that domestic tourists are </w:t>
      </w:r>
      <w:r w:rsidR="0058355F" w:rsidRPr="008C43C2">
        <w:rPr>
          <w:rFonts w:ascii="Times New Roman" w:hAnsi="Times New Roman" w:cs="Times New Roman"/>
          <w:sz w:val="24"/>
          <w:szCs w:val="24"/>
        </w:rPr>
        <w:t>33.5</w:t>
      </w:r>
      <w:r w:rsidRPr="008C43C2">
        <w:rPr>
          <w:rFonts w:ascii="Times New Roman" w:hAnsi="Times New Roman" w:cs="Times New Roman"/>
          <w:sz w:val="24"/>
          <w:szCs w:val="24"/>
          <w:lang w:val="en"/>
        </w:rPr>
        <w:t xml:space="preserve">% at most, then Australia is 13.1%, England is 12.1%. </w:t>
      </w:r>
      <w:r w:rsidR="0058355F" w:rsidRPr="008C43C2">
        <w:rPr>
          <w:rFonts w:ascii="Times New Roman" w:hAnsi="Times New Roman" w:cs="Times New Roman"/>
          <w:sz w:val="24"/>
          <w:szCs w:val="24"/>
          <w:lang w:val="en"/>
        </w:rPr>
        <w:t>This profile indicates</w:t>
      </w:r>
      <w:r w:rsidRPr="008C43C2">
        <w:rPr>
          <w:rFonts w:ascii="Times New Roman" w:hAnsi="Times New Roman" w:cs="Times New Roman"/>
          <w:sz w:val="24"/>
          <w:szCs w:val="24"/>
          <w:lang w:val="en"/>
        </w:rPr>
        <w:t xml:space="preserve"> that the domestic visitor segment is higher than the foreign visitor segment, this also indicate that domestic visitor is a potential target market for the products produced by local entrepreneurs in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w:t>
      </w:r>
    </w:p>
    <w:p w:rsidR="00073162" w:rsidRPr="008C43C2" w:rsidRDefault="00073162" w:rsidP="00073162">
      <w:pPr>
        <w:spacing w:after="0" w:line="240" w:lineRule="auto"/>
        <w:contextualSpacing/>
        <w:jc w:val="both"/>
        <w:rPr>
          <w:rFonts w:ascii="Times New Roman" w:hAnsi="Times New Roman" w:cs="Times New Roman"/>
          <w:sz w:val="24"/>
          <w:szCs w:val="24"/>
          <w:lang w:val="en"/>
        </w:rPr>
      </w:pPr>
    </w:p>
    <w:p w:rsidR="00F335BE" w:rsidRPr="008C43C2" w:rsidRDefault="00F335BE" w:rsidP="00091AB9">
      <w:pPr>
        <w:pStyle w:val="Heading2"/>
        <w:spacing w:before="0" w:line="240" w:lineRule="auto"/>
        <w:contextualSpacing/>
        <w:rPr>
          <w:rStyle w:val="shorttext"/>
          <w:rFonts w:ascii="Times New Roman" w:hAnsi="Times New Roman" w:cs="Times New Roman"/>
          <w:b w:val="0"/>
          <w:color w:val="auto"/>
          <w:sz w:val="24"/>
          <w:szCs w:val="24"/>
          <w:lang w:val="en"/>
        </w:rPr>
      </w:pPr>
      <w:bookmarkStart w:id="12" w:name="_Toc509178965"/>
      <w:r w:rsidRPr="008C43C2">
        <w:rPr>
          <w:rStyle w:val="shorttext"/>
          <w:rFonts w:ascii="Times New Roman" w:hAnsi="Times New Roman" w:cs="Times New Roman"/>
          <w:b w:val="0"/>
          <w:color w:val="auto"/>
          <w:sz w:val="24"/>
          <w:szCs w:val="24"/>
          <w:lang w:val="en"/>
        </w:rPr>
        <w:lastRenderedPageBreak/>
        <w:t>4.3 Characteristics of Respondents Based on Psychograph</w:t>
      </w:r>
      <w:bookmarkEnd w:id="12"/>
    </w:p>
    <w:p w:rsidR="0058355F" w:rsidRPr="008C43C2" w:rsidRDefault="00F335BE" w:rsidP="00073162">
      <w:pPr>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lang w:val="en"/>
        </w:rPr>
        <w:t>Profile</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Profile</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lang w:val="en"/>
        </w:rPr>
        <w:fldChar w:fldCharType="end"/>
      </w:r>
      <w:r w:rsidR="00E81121" w:rsidRPr="008C43C2">
        <w:rPr>
          <w:rFonts w:ascii="Times New Roman" w:hAnsi="Times New Roman" w:cs="Times New Roman"/>
          <w:sz w:val="24"/>
          <w:szCs w:val="24"/>
          <w:lang w:val="en"/>
        </w:rPr>
        <w:t xml:space="preserve"> of respondents </w:t>
      </w:r>
      <w:r w:rsidRPr="008C43C2">
        <w:rPr>
          <w:rFonts w:ascii="Times New Roman" w:hAnsi="Times New Roman" w:cs="Times New Roman"/>
          <w:sz w:val="24"/>
          <w:szCs w:val="24"/>
          <w:lang w:val="en"/>
        </w:rPr>
        <w:t>seen from the purpose of visit to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can be explained that tourist visit is dominant because of the natural beauty answered by </w:t>
      </w:r>
      <w:r w:rsidR="0058355F" w:rsidRPr="008C43C2">
        <w:rPr>
          <w:rFonts w:ascii="Times New Roman" w:hAnsi="Times New Roman" w:cs="Times New Roman"/>
          <w:sz w:val="24"/>
          <w:szCs w:val="24"/>
        </w:rPr>
        <w:t>52.8</w:t>
      </w:r>
      <w:r w:rsidRPr="008C43C2">
        <w:rPr>
          <w:rFonts w:ascii="Times New Roman" w:hAnsi="Times New Roman" w:cs="Times New Roman"/>
          <w:sz w:val="24"/>
          <w:szCs w:val="24"/>
          <w:lang w:val="en"/>
        </w:rPr>
        <w:t xml:space="preserve">%, </w:t>
      </w:r>
      <w:r w:rsidR="00E81121" w:rsidRPr="008C43C2">
        <w:rPr>
          <w:rFonts w:ascii="Times New Roman" w:hAnsi="Times New Roman" w:cs="Times New Roman"/>
          <w:sz w:val="24"/>
          <w:szCs w:val="24"/>
          <w:lang w:val="en"/>
        </w:rPr>
        <w:t>and then</w:t>
      </w:r>
      <w:r w:rsidRPr="008C43C2">
        <w:rPr>
          <w:rFonts w:ascii="Times New Roman" w:hAnsi="Times New Roman" w:cs="Times New Roman"/>
          <w:sz w:val="24"/>
          <w:szCs w:val="24"/>
          <w:lang w:val="en"/>
        </w:rPr>
        <w:t xml:space="preserve"> to </w:t>
      </w:r>
      <w:r w:rsidR="00E81121" w:rsidRPr="008C43C2">
        <w:rPr>
          <w:rFonts w:ascii="Times New Roman" w:hAnsi="Times New Roman" w:cs="Times New Roman"/>
          <w:sz w:val="24"/>
          <w:szCs w:val="24"/>
        </w:rPr>
        <w:t>its</w:t>
      </w:r>
      <w:r w:rsidR="0058355F" w:rsidRPr="008C43C2">
        <w:rPr>
          <w:rFonts w:ascii="Times New Roman" w:hAnsi="Times New Roman" w:cs="Times New Roman"/>
          <w:sz w:val="24"/>
          <w:szCs w:val="24"/>
        </w:rPr>
        <w:t xml:space="preserve"> cultural site</w:t>
      </w:r>
      <w:r w:rsidR="0058355F" w:rsidRPr="008C43C2">
        <w:rPr>
          <w:rFonts w:ascii="Times New Roman" w:hAnsi="Times New Roman" w:cs="Times New Roman"/>
          <w:sz w:val="24"/>
          <w:szCs w:val="24"/>
          <w:lang w:val="en"/>
        </w:rPr>
        <w:t xml:space="preserve"> </w:t>
      </w:r>
      <w:r w:rsidRPr="008C43C2">
        <w:rPr>
          <w:rFonts w:ascii="Times New Roman" w:hAnsi="Times New Roman" w:cs="Times New Roman"/>
          <w:sz w:val="24"/>
          <w:szCs w:val="24"/>
          <w:lang w:val="en"/>
        </w:rPr>
        <w:t xml:space="preserve">by </w:t>
      </w:r>
      <w:r w:rsidR="0058355F" w:rsidRPr="008C43C2">
        <w:rPr>
          <w:rFonts w:ascii="Times New Roman" w:hAnsi="Times New Roman" w:cs="Times New Roman"/>
          <w:sz w:val="24"/>
          <w:szCs w:val="24"/>
        </w:rPr>
        <w:t>16.6</w:t>
      </w:r>
      <w:r w:rsidRPr="008C43C2">
        <w:rPr>
          <w:rFonts w:ascii="Times New Roman" w:hAnsi="Times New Roman" w:cs="Times New Roman"/>
          <w:sz w:val="24"/>
          <w:szCs w:val="24"/>
          <w:lang w:val="en"/>
        </w:rPr>
        <w:t xml:space="preserve">%, and </w:t>
      </w:r>
      <w:r w:rsidR="0058355F" w:rsidRPr="008C43C2">
        <w:rPr>
          <w:rFonts w:ascii="Times New Roman" w:hAnsi="Times New Roman" w:cs="Times New Roman"/>
          <w:sz w:val="24"/>
          <w:szCs w:val="24"/>
        </w:rPr>
        <w:t>Its beautiful</w:t>
      </w:r>
      <w:r w:rsidRPr="008C43C2">
        <w:rPr>
          <w:rFonts w:ascii="Times New Roman" w:hAnsi="Times New Roman" w:cs="Times New Roman"/>
          <w:sz w:val="24"/>
          <w:szCs w:val="24"/>
          <w:lang w:val="en"/>
        </w:rPr>
        <w:t xml:space="preserve"> are only </w:t>
      </w:r>
      <w:r w:rsidR="0058355F" w:rsidRPr="008C43C2">
        <w:rPr>
          <w:rFonts w:ascii="Times New Roman" w:hAnsi="Times New Roman" w:cs="Times New Roman"/>
          <w:sz w:val="24"/>
          <w:szCs w:val="24"/>
        </w:rPr>
        <w:t>14.5</w:t>
      </w:r>
      <w:r w:rsidRPr="008C43C2">
        <w:rPr>
          <w:rFonts w:ascii="Times New Roman" w:hAnsi="Times New Roman" w:cs="Times New Roman"/>
          <w:sz w:val="24"/>
          <w:szCs w:val="24"/>
          <w:lang w:val="en"/>
        </w:rPr>
        <w:t xml:space="preserve">%. If viewed from this profile, it looks a little contrary to the purpose of this study, which aims to see business opportunities that can be done by the local community, whereas the arrival of tourists mostly just to see </w:t>
      </w:r>
      <w:r w:rsidR="0058355F" w:rsidRPr="008C43C2">
        <w:rPr>
          <w:rFonts w:ascii="Times New Roman" w:hAnsi="Times New Roman" w:cs="Times New Roman"/>
          <w:sz w:val="24"/>
          <w:szCs w:val="24"/>
        </w:rPr>
        <w:t>nature of beauty</w:t>
      </w:r>
      <w:r w:rsidR="0058355F" w:rsidRPr="008C43C2">
        <w:rPr>
          <w:rFonts w:ascii="Times New Roman" w:hAnsi="Times New Roman" w:cs="Times New Roman"/>
          <w:sz w:val="24"/>
          <w:szCs w:val="24"/>
          <w:lang w:val="en"/>
        </w:rPr>
        <w:t xml:space="preserve"> </w:t>
      </w:r>
      <w:r w:rsidRPr="008C43C2">
        <w:rPr>
          <w:rFonts w:ascii="Times New Roman" w:hAnsi="Times New Roman" w:cs="Times New Roman"/>
          <w:sz w:val="24"/>
          <w:szCs w:val="24"/>
          <w:lang w:val="en"/>
        </w:rPr>
        <w:t>of the TLTA.</w:t>
      </w:r>
    </w:p>
    <w:p w:rsidR="00F335BE" w:rsidRPr="008C43C2" w:rsidRDefault="00F335BE" w:rsidP="00091AB9">
      <w:pPr>
        <w:autoSpaceDE w:val="0"/>
        <w:autoSpaceDN w:val="0"/>
        <w:adjustRightInd w:val="0"/>
        <w:spacing w:after="0" w:line="240" w:lineRule="auto"/>
        <w:contextualSpacing/>
        <w:jc w:val="both"/>
        <w:rPr>
          <w:rFonts w:ascii="Times New Roman" w:hAnsi="Times New Roman" w:cs="Times New Roman"/>
          <w:sz w:val="24"/>
          <w:szCs w:val="24"/>
          <w:lang w:val="en"/>
        </w:rPr>
      </w:pPr>
    </w:p>
    <w:p w:rsidR="0058355F" w:rsidRPr="008C43C2" w:rsidRDefault="00E81121" w:rsidP="00073162">
      <w:pPr>
        <w:spacing w:after="0" w:line="240" w:lineRule="auto"/>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T</w:t>
      </w:r>
      <w:r w:rsidR="0058355F" w:rsidRPr="008C43C2">
        <w:rPr>
          <w:rFonts w:ascii="Times New Roman" w:hAnsi="Times New Roman" w:cs="Times New Roman"/>
          <w:sz w:val="24"/>
          <w:szCs w:val="24"/>
        </w:rPr>
        <w:t xml:space="preserve">heir </w:t>
      </w:r>
      <w:r w:rsidR="00355BF6" w:rsidRPr="008C43C2">
        <w:rPr>
          <w:rFonts w:ascii="Times New Roman" w:hAnsi="Times New Roman" w:cs="Times New Roman"/>
          <w:sz w:val="24"/>
          <w:szCs w:val="24"/>
        </w:rPr>
        <w:t>opinion</w:t>
      </w:r>
      <w:r w:rsidR="00355BF6" w:rsidRPr="008C43C2">
        <w:rPr>
          <w:rFonts w:ascii="Times New Roman" w:hAnsi="Times New Roman" w:cs="Times New Roman"/>
          <w:sz w:val="24"/>
          <w:szCs w:val="24"/>
          <w:lang w:val="en"/>
        </w:rPr>
        <w:t xml:space="preserve"> about</w:t>
      </w:r>
      <w:r w:rsidR="0058355F" w:rsidRPr="008C43C2">
        <w:rPr>
          <w:rFonts w:ascii="Times New Roman" w:hAnsi="Times New Roman" w:cs="Times New Roman"/>
          <w:sz w:val="24"/>
          <w:szCs w:val="24"/>
          <w:lang w:val="en"/>
        </w:rPr>
        <w:t xml:space="preserve">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0058355F" w:rsidRPr="008C43C2">
        <w:rPr>
          <w:rFonts w:ascii="Times New Roman" w:hAnsi="Times New Roman" w:cs="Times New Roman"/>
          <w:sz w:val="24"/>
          <w:szCs w:val="24"/>
          <w:lang w:val="en"/>
        </w:rPr>
        <w:t xml:space="preserve"> can be explained that tourist visit is dominant because of </w:t>
      </w:r>
      <w:r w:rsidR="0058355F" w:rsidRPr="008C43C2">
        <w:rPr>
          <w:rFonts w:ascii="Times New Roman" w:hAnsi="Times New Roman" w:cs="Times New Roman"/>
          <w:sz w:val="24"/>
          <w:szCs w:val="24"/>
        </w:rPr>
        <w:t>Sunset is beautiful there</w:t>
      </w:r>
      <w:r w:rsidR="0058355F" w:rsidRPr="008C43C2">
        <w:rPr>
          <w:rFonts w:ascii="Times New Roman" w:hAnsi="Times New Roman" w:cs="Times New Roman"/>
          <w:sz w:val="24"/>
          <w:szCs w:val="24"/>
          <w:lang w:val="en"/>
        </w:rPr>
        <w:t xml:space="preserve"> by </w:t>
      </w:r>
      <w:r w:rsidR="0058355F" w:rsidRPr="008C43C2">
        <w:rPr>
          <w:rFonts w:ascii="Times New Roman" w:hAnsi="Times New Roman" w:cs="Times New Roman"/>
          <w:sz w:val="24"/>
          <w:szCs w:val="24"/>
        </w:rPr>
        <w:t>47.5</w:t>
      </w:r>
      <w:r w:rsidR="0058355F" w:rsidRPr="008C43C2">
        <w:rPr>
          <w:rFonts w:ascii="Times New Roman" w:hAnsi="Times New Roman" w:cs="Times New Roman"/>
          <w:sz w:val="24"/>
          <w:szCs w:val="24"/>
          <w:lang w:val="en"/>
        </w:rPr>
        <w:t xml:space="preserve">%, then to </w:t>
      </w:r>
      <w:r w:rsidR="00355BF6" w:rsidRPr="008C43C2">
        <w:rPr>
          <w:rFonts w:ascii="Times New Roman" w:hAnsi="Times New Roman" w:cs="Times New Roman"/>
          <w:sz w:val="24"/>
          <w:szCs w:val="24"/>
        </w:rPr>
        <w:t>Its a sacred place</w:t>
      </w:r>
      <w:r w:rsidR="00355BF6" w:rsidRPr="008C43C2">
        <w:rPr>
          <w:rFonts w:ascii="Times New Roman" w:hAnsi="Times New Roman" w:cs="Times New Roman"/>
          <w:sz w:val="24"/>
          <w:szCs w:val="24"/>
          <w:lang w:val="en"/>
        </w:rPr>
        <w:t xml:space="preserve">  </w:t>
      </w:r>
      <w:r w:rsidR="0058355F" w:rsidRPr="008C43C2">
        <w:rPr>
          <w:rFonts w:ascii="Times New Roman" w:hAnsi="Times New Roman" w:cs="Times New Roman"/>
          <w:sz w:val="24"/>
          <w:szCs w:val="24"/>
          <w:lang w:val="en"/>
        </w:rPr>
        <w:t xml:space="preserve">by </w:t>
      </w:r>
      <w:r w:rsidR="00355BF6" w:rsidRPr="008C43C2">
        <w:rPr>
          <w:rFonts w:ascii="Times New Roman" w:hAnsi="Times New Roman" w:cs="Times New Roman"/>
          <w:sz w:val="24"/>
          <w:szCs w:val="24"/>
        </w:rPr>
        <w:t>21.1</w:t>
      </w:r>
      <w:r w:rsidR="00355BF6" w:rsidRPr="008C43C2">
        <w:rPr>
          <w:rFonts w:ascii="Times New Roman" w:hAnsi="Times New Roman" w:cs="Times New Roman"/>
          <w:sz w:val="24"/>
          <w:szCs w:val="24"/>
          <w:lang w:val="en"/>
        </w:rPr>
        <w:t xml:space="preserve">%, but </w:t>
      </w:r>
      <w:r w:rsidR="0058355F" w:rsidRPr="008C43C2">
        <w:rPr>
          <w:rFonts w:ascii="Times New Roman" w:hAnsi="Times New Roman" w:cs="Times New Roman"/>
          <w:sz w:val="24"/>
          <w:szCs w:val="24"/>
          <w:lang w:val="en"/>
        </w:rPr>
        <w:t xml:space="preserve"> </w:t>
      </w:r>
      <w:r w:rsidR="00355BF6" w:rsidRPr="008C43C2">
        <w:rPr>
          <w:rFonts w:ascii="Times New Roman" w:hAnsi="Times New Roman" w:cs="Times New Roman"/>
          <w:sz w:val="24"/>
          <w:szCs w:val="24"/>
        </w:rPr>
        <w:t>nothing else to see next to Tanah Lot</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"Tanah Lot" </w:instrText>
      </w:r>
      <w:r w:rsidR="00384526" w:rsidRPr="008C43C2">
        <w:rPr>
          <w:rFonts w:ascii="Times New Roman" w:hAnsi="Times New Roman" w:cs="Times New Roman"/>
          <w:sz w:val="24"/>
          <w:szCs w:val="24"/>
        </w:rPr>
        <w:fldChar w:fldCharType="end"/>
      </w:r>
      <w:r w:rsidR="00355BF6" w:rsidRPr="008C43C2">
        <w:rPr>
          <w:rFonts w:ascii="Times New Roman" w:hAnsi="Times New Roman" w:cs="Times New Roman"/>
          <w:sz w:val="24"/>
          <w:szCs w:val="24"/>
        </w:rPr>
        <w:t xml:space="preserve">  by  11.3</w:t>
      </w:r>
      <w:r w:rsidR="0058355F" w:rsidRPr="008C43C2">
        <w:rPr>
          <w:rFonts w:ascii="Times New Roman" w:hAnsi="Times New Roman" w:cs="Times New Roman"/>
          <w:sz w:val="24"/>
          <w:szCs w:val="24"/>
          <w:lang w:val="en"/>
        </w:rPr>
        <w:t xml:space="preserve">%. If viewed from this profile, it looks a little contrary to the purpose of this study, which aims to see business opportunities </w:t>
      </w:r>
      <w:r w:rsidR="00355BF6" w:rsidRPr="008C43C2">
        <w:rPr>
          <w:rFonts w:ascii="Times New Roman" w:hAnsi="Times New Roman" w:cs="Times New Roman"/>
          <w:sz w:val="24"/>
          <w:szCs w:val="24"/>
          <w:lang w:val="en"/>
        </w:rPr>
        <w:t xml:space="preserve">nearby TLTA </w:t>
      </w:r>
      <w:r w:rsidR="0058355F" w:rsidRPr="008C43C2">
        <w:rPr>
          <w:rFonts w:ascii="Times New Roman" w:hAnsi="Times New Roman" w:cs="Times New Roman"/>
          <w:sz w:val="24"/>
          <w:szCs w:val="24"/>
          <w:lang w:val="en"/>
        </w:rPr>
        <w:t xml:space="preserve">that can be done by the local community, whereas the arrival of tourists mostly just to </w:t>
      </w:r>
      <w:r w:rsidR="00355BF6" w:rsidRPr="008C43C2">
        <w:rPr>
          <w:rFonts w:ascii="Times New Roman" w:hAnsi="Times New Roman" w:cs="Times New Roman"/>
          <w:sz w:val="24"/>
          <w:szCs w:val="24"/>
        </w:rPr>
        <w:t>Sunset is beautiful there</w:t>
      </w:r>
      <w:r w:rsidR="00355BF6" w:rsidRPr="008C43C2">
        <w:rPr>
          <w:rFonts w:ascii="Times New Roman" w:hAnsi="Times New Roman" w:cs="Times New Roman"/>
          <w:sz w:val="24"/>
          <w:szCs w:val="24"/>
          <w:lang w:val="en"/>
        </w:rPr>
        <w:t xml:space="preserve"> </w:t>
      </w:r>
      <w:r w:rsidR="0058355F" w:rsidRPr="008C43C2">
        <w:rPr>
          <w:rFonts w:ascii="Times New Roman" w:hAnsi="Times New Roman" w:cs="Times New Roman"/>
          <w:sz w:val="24"/>
          <w:szCs w:val="24"/>
          <w:lang w:val="en"/>
        </w:rPr>
        <w:t>of the TLTA</w:t>
      </w:r>
      <w:r w:rsidR="00355BF6" w:rsidRPr="008C43C2">
        <w:rPr>
          <w:rFonts w:ascii="Times New Roman" w:hAnsi="Times New Roman" w:cs="Times New Roman"/>
          <w:sz w:val="24"/>
          <w:szCs w:val="24"/>
          <w:lang w:val="en"/>
        </w:rPr>
        <w:t xml:space="preserve"> and contrary with</w:t>
      </w:r>
      <w:r w:rsidR="00355BF6" w:rsidRPr="008C43C2">
        <w:rPr>
          <w:rFonts w:ascii="Times New Roman" w:hAnsi="Times New Roman" w:cs="Times New Roman"/>
          <w:sz w:val="24"/>
          <w:szCs w:val="24"/>
        </w:rPr>
        <w:t xml:space="preserve"> </w:t>
      </w:r>
      <w:r w:rsidR="00355BF6" w:rsidRPr="008C43C2">
        <w:rPr>
          <w:rFonts w:ascii="Times New Roman" w:hAnsi="Times New Roman" w:cs="Times New Roman"/>
          <w:sz w:val="24"/>
          <w:szCs w:val="24"/>
          <w:lang w:val="en"/>
        </w:rPr>
        <w:t xml:space="preserve">nothing else to see next to Tanah Lot. </w:t>
      </w:r>
    </w:p>
    <w:p w:rsidR="00073162" w:rsidRPr="008C43C2" w:rsidRDefault="00073162" w:rsidP="00091AB9">
      <w:pPr>
        <w:pStyle w:val="Heading2"/>
        <w:spacing w:before="0" w:line="240" w:lineRule="auto"/>
        <w:contextualSpacing/>
        <w:rPr>
          <w:rFonts w:ascii="Times New Roman" w:hAnsi="Times New Roman" w:cs="Times New Roman"/>
          <w:color w:val="auto"/>
          <w:sz w:val="24"/>
          <w:szCs w:val="24"/>
          <w:lang w:val="en"/>
        </w:rPr>
      </w:pPr>
      <w:bookmarkStart w:id="13" w:name="_Toc509178966"/>
    </w:p>
    <w:p w:rsidR="00F335BE" w:rsidRPr="008C43C2" w:rsidRDefault="00F335BE" w:rsidP="00091AB9">
      <w:pPr>
        <w:pStyle w:val="Heading2"/>
        <w:spacing w:before="0" w:line="240" w:lineRule="auto"/>
        <w:contextualSpacing/>
        <w:rPr>
          <w:rFonts w:ascii="Times New Roman" w:hAnsi="Times New Roman" w:cs="Times New Roman"/>
          <w:b w:val="0"/>
          <w:color w:val="auto"/>
          <w:sz w:val="24"/>
          <w:szCs w:val="24"/>
          <w:lang w:val="en"/>
        </w:rPr>
      </w:pPr>
      <w:r w:rsidRPr="008C43C2">
        <w:rPr>
          <w:rFonts w:ascii="Times New Roman" w:hAnsi="Times New Roman" w:cs="Times New Roman"/>
          <w:b w:val="0"/>
          <w:color w:val="auto"/>
          <w:sz w:val="24"/>
          <w:szCs w:val="24"/>
          <w:lang w:val="en"/>
        </w:rPr>
        <w:t>4.4 Characteristics of Respondents Based on Consumer Behavior</w:t>
      </w:r>
      <w:bookmarkEnd w:id="13"/>
    </w:p>
    <w:p w:rsidR="00073162" w:rsidRPr="008C43C2" w:rsidRDefault="00F335BE" w:rsidP="00073162">
      <w:pPr>
        <w:spacing w:after="0" w:line="240" w:lineRule="auto"/>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Profile</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Profile</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lang w:val="en"/>
        </w:rPr>
        <w:fldChar w:fldCharType="end"/>
      </w:r>
      <w:r w:rsidR="00E81121" w:rsidRPr="008C43C2">
        <w:rPr>
          <w:rFonts w:ascii="Times New Roman" w:hAnsi="Times New Roman" w:cs="Times New Roman"/>
          <w:sz w:val="24"/>
          <w:szCs w:val="24"/>
          <w:lang w:val="en"/>
        </w:rPr>
        <w:t xml:space="preserve"> of respondents </w:t>
      </w:r>
      <w:r w:rsidRPr="008C43C2">
        <w:rPr>
          <w:rFonts w:ascii="Times New Roman" w:hAnsi="Times New Roman" w:cs="Times New Roman"/>
          <w:sz w:val="24"/>
          <w:szCs w:val="24"/>
          <w:lang w:val="en"/>
        </w:rPr>
        <w:t>seen from the type of transportation used by respondents to visit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is dominant by a rental car with a driver by </w:t>
      </w:r>
      <w:r w:rsidR="00355BF6" w:rsidRPr="008C43C2">
        <w:rPr>
          <w:rFonts w:ascii="Times New Roman" w:hAnsi="Times New Roman" w:cs="Times New Roman"/>
          <w:sz w:val="24"/>
          <w:szCs w:val="24"/>
        </w:rPr>
        <w:t>30.6</w:t>
      </w:r>
      <w:r w:rsidRPr="008C43C2">
        <w:rPr>
          <w:rFonts w:ascii="Times New Roman" w:hAnsi="Times New Roman" w:cs="Times New Roman"/>
          <w:sz w:val="24"/>
          <w:szCs w:val="24"/>
          <w:lang w:val="en"/>
        </w:rPr>
        <w:t xml:space="preserve">%, then using a motorcycle by </w:t>
      </w:r>
      <w:r w:rsidR="00355BF6" w:rsidRPr="008C43C2">
        <w:rPr>
          <w:rFonts w:ascii="Times New Roman" w:hAnsi="Times New Roman" w:cs="Times New Roman"/>
          <w:sz w:val="24"/>
          <w:szCs w:val="24"/>
        </w:rPr>
        <w:t>29.1</w:t>
      </w:r>
      <w:r w:rsidRPr="008C43C2">
        <w:rPr>
          <w:rFonts w:ascii="Times New Roman" w:hAnsi="Times New Roman" w:cs="Times New Roman"/>
          <w:sz w:val="24"/>
          <w:szCs w:val="24"/>
          <w:lang w:val="en"/>
        </w:rPr>
        <w:t xml:space="preserve">%. The rest are respondents who use motorcycles and rental cars driven by respondents themselves. This segment can illustrate that the parties who need to be cooperated with the </w:t>
      </w:r>
      <w:r w:rsidR="00ED31B7" w:rsidRPr="008C43C2">
        <w:rPr>
          <w:rFonts w:ascii="Times New Roman" w:hAnsi="Times New Roman" w:cs="Times New Roman"/>
          <w:sz w:val="24"/>
          <w:szCs w:val="24"/>
          <w:lang w:val="en"/>
        </w:rPr>
        <w:t>Tanah Lot</w:t>
      </w:r>
      <w:r w:rsidRPr="008C43C2">
        <w:rPr>
          <w:rFonts w:ascii="Times New Roman" w:hAnsi="Times New Roman" w:cs="Times New Roman"/>
          <w:sz w:val="24"/>
          <w:szCs w:val="24"/>
          <w:lang w:val="en"/>
        </w:rPr>
        <w:fldChar w:fldCharType="begin"/>
      </w:r>
      <w:r w:rsidRPr="008C43C2">
        <w:rPr>
          <w:rFonts w:ascii="Times New Roman" w:hAnsi="Times New Roman" w:cs="Times New Roman"/>
          <w:sz w:val="24"/>
          <w:szCs w:val="24"/>
        </w:rPr>
        <w:instrText xml:space="preserve"> XE "</w:instrText>
      </w:r>
      <w:r w:rsidRPr="008C43C2">
        <w:rPr>
          <w:rFonts w:ascii="Times New Roman" w:hAnsi="Times New Roman" w:cs="Times New Roman"/>
          <w:b/>
          <w:i/>
          <w:sz w:val="24"/>
          <w:szCs w:val="24"/>
        </w:rPr>
        <w:instrText>Jatiluwih</w:instrText>
      </w:r>
      <w:r w:rsidRPr="008C43C2">
        <w:rPr>
          <w:rFonts w:ascii="Times New Roman" w:hAnsi="Times New Roman" w:cs="Times New Roman"/>
          <w:sz w:val="24"/>
          <w:szCs w:val="24"/>
        </w:rPr>
        <w:instrText xml:space="preserve">" </w:instrText>
      </w:r>
      <w:r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Tour Organizator is the car rental businesses, as they are the biggest market segment for TLTA.</w:t>
      </w:r>
    </w:p>
    <w:p w:rsidR="00F335BE" w:rsidRPr="008C43C2" w:rsidRDefault="00073162" w:rsidP="00073162">
      <w:pPr>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t xml:space="preserve"> </w:t>
      </w:r>
    </w:p>
    <w:p w:rsidR="00934815" w:rsidRPr="00566ED8" w:rsidRDefault="00E81121" w:rsidP="00073162">
      <w:pPr>
        <w:spacing w:after="0" w:line="240" w:lineRule="auto"/>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T</w:t>
      </w:r>
      <w:r w:rsidR="00F335BE" w:rsidRPr="008C43C2">
        <w:rPr>
          <w:rFonts w:ascii="Times New Roman" w:hAnsi="Times New Roman" w:cs="Times New Roman"/>
          <w:sz w:val="24"/>
          <w:szCs w:val="24"/>
          <w:lang w:val="en"/>
        </w:rPr>
        <w:t>he duration tourists spent in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00F335BE" w:rsidRPr="008C43C2">
        <w:rPr>
          <w:rFonts w:ascii="Times New Roman" w:hAnsi="Times New Roman" w:cs="Times New Roman"/>
          <w:sz w:val="24"/>
          <w:szCs w:val="24"/>
          <w:lang w:val="en"/>
        </w:rPr>
        <w:t xml:space="preserve"> mostly one to two hours by </w:t>
      </w:r>
      <w:r w:rsidR="00934815" w:rsidRPr="008C43C2">
        <w:rPr>
          <w:rFonts w:ascii="Times New Roman" w:hAnsi="Times New Roman" w:cs="Times New Roman"/>
          <w:sz w:val="24"/>
          <w:szCs w:val="24"/>
        </w:rPr>
        <w:t>81</w:t>
      </w:r>
      <w:r w:rsidR="00F335BE" w:rsidRPr="008C43C2">
        <w:rPr>
          <w:rFonts w:ascii="Times New Roman" w:hAnsi="Times New Roman" w:cs="Times New Roman"/>
          <w:sz w:val="24"/>
          <w:szCs w:val="24"/>
          <w:lang w:val="en"/>
        </w:rPr>
        <w:t xml:space="preserve">%. Those who spent more than two hours were only </w:t>
      </w:r>
      <w:r w:rsidR="00934815" w:rsidRPr="008C43C2">
        <w:rPr>
          <w:rFonts w:ascii="Times New Roman" w:hAnsi="Times New Roman" w:cs="Times New Roman"/>
          <w:sz w:val="24"/>
          <w:szCs w:val="24"/>
        </w:rPr>
        <w:t>6.5</w:t>
      </w:r>
      <w:r w:rsidR="00F335BE" w:rsidRPr="008C43C2">
        <w:rPr>
          <w:rFonts w:ascii="Times New Roman" w:hAnsi="Times New Roman" w:cs="Times New Roman"/>
          <w:sz w:val="24"/>
          <w:szCs w:val="24"/>
          <w:lang w:val="en"/>
        </w:rPr>
        <w:t xml:space="preserve">%, and the rest just a stopover no more than 30 minutes by </w:t>
      </w:r>
      <w:r w:rsidR="00934815" w:rsidRPr="008C43C2">
        <w:rPr>
          <w:rFonts w:ascii="Times New Roman" w:hAnsi="Times New Roman" w:cs="Times New Roman"/>
          <w:sz w:val="24"/>
          <w:szCs w:val="24"/>
        </w:rPr>
        <w:t>12.5</w:t>
      </w:r>
      <w:r w:rsidR="00F335BE" w:rsidRPr="008C43C2">
        <w:rPr>
          <w:rFonts w:ascii="Times New Roman" w:hAnsi="Times New Roman" w:cs="Times New Roman"/>
          <w:sz w:val="24"/>
          <w:szCs w:val="24"/>
          <w:lang w:val="en"/>
        </w:rPr>
        <w:t>%.</w:t>
      </w:r>
      <w:r w:rsidR="00566ED8">
        <w:rPr>
          <w:rFonts w:ascii="Times New Roman" w:hAnsi="Times New Roman" w:cs="Times New Roman"/>
          <w:sz w:val="24"/>
          <w:szCs w:val="24"/>
          <w:lang w:val="en"/>
        </w:rPr>
        <w:t xml:space="preserve"> </w:t>
      </w:r>
      <w:r w:rsidRPr="008C43C2">
        <w:rPr>
          <w:rFonts w:ascii="Times New Roman" w:hAnsi="Times New Roman" w:cs="Times New Roman"/>
          <w:sz w:val="24"/>
          <w:szCs w:val="24"/>
          <w:lang w:val="en"/>
        </w:rPr>
        <w:t>Their time</w:t>
      </w:r>
      <w:r w:rsidR="00934815" w:rsidRPr="008C43C2">
        <w:rPr>
          <w:rFonts w:ascii="Times New Roman" w:hAnsi="Times New Roman" w:cs="Times New Roman"/>
          <w:sz w:val="24"/>
          <w:szCs w:val="24"/>
          <w:lang w:val="en"/>
        </w:rPr>
        <w:t xml:space="preserve"> visit</w:t>
      </w:r>
      <w:r w:rsidRPr="008C43C2">
        <w:rPr>
          <w:rFonts w:ascii="Times New Roman" w:hAnsi="Times New Roman" w:cs="Times New Roman"/>
          <w:sz w:val="24"/>
          <w:szCs w:val="24"/>
          <w:lang w:val="en"/>
        </w:rPr>
        <w:t xml:space="preserve"> to </w:t>
      </w:r>
      <w:r w:rsidR="00F335BE" w:rsidRPr="008C43C2">
        <w:rPr>
          <w:rFonts w:ascii="Times New Roman" w:hAnsi="Times New Roman" w:cs="Times New Roman"/>
          <w:sz w:val="24"/>
          <w:szCs w:val="24"/>
          <w:lang w:val="en"/>
        </w:rPr>
        <w:t>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00F335BE" w:rsidRPr="008C43C2">
        <w:rPr>
          <w:rFonts w:ascii="Times New Roman" w:hAnsi="Times New Roman" w:cs="Times New Roman"/>
          <w:sz w:val="24"/>
          <w:szCs w:val="24"/>
          <w:lang w:val="en"/>
        </w:rPr>
        <w:t xml:space="preserve"> </w:t>
      </w:r>
      <w:r w:rsidRPr="008C43C2">
        <w:rPr>
          <w:rFonts w:ascii="Times New Roman" w:hAnsi="Times New Roman" w:cs="Times New Roman"/>
          <w:sz w:val="24"/>
          <w:szCs w:val="24"/>
          <w:lang w:val="en"/>
        </w:rPr>
        <w:t xml:space="preserve">is </w:t>
      </w:r>
      <w:r w:rsidR="00F335BE" w:rsidRPr="008C43C2">
        <w:rPr>
          <w:rFonts w:ascii="Times New Roman" w:hAnsi="Times New Roman" w:cs="Times New Roman"/>
          <w:sz w:val="24"/>
          <w:szCs w:val="24"/>
          <w:lang w:val="en"/>
        </w:rPr>
        <w:t xml:space="preserve">mostly </w:t>
      </w:r>
      <w:r w:rsidR="00162C0F" w:rsidRPr="008C43C2">
        <w:rPr>
          <w:rFonts w:ascii="Times New Roman" w:hAnsi="Times New Roman" w:cs="Times New Roman"/>
          <w:sz w:val="24"/>
          <w:szCs w:val="24"/>
          <w:lang w:val="en"/>
        </w:rPr>
        <w:t>in</w:t>
      </w:r>
      <w:r w:rsidR="00F335BE" w:rsidRPr="008C43C2">
        <w:rPr>
          <w:rFonts w:ascii="Times New Roman" w:hAnsi="Times New Roman" w:cs="Times New Roman"/>
          <w:sz w:val="24"/>
          <w:szCs w:val="24"/>
          <w:lang w:val="en"/>
        </w:rPr>
        <w:t xml:space="preserve"> the </w:t>
      </w:r>
      <w:r w:rsidR="00162C0F" w:rsidRPr="008C43C2">
        <w:rPr>
          <w:rFonts w:ascii="Times New Roman" w:hAnsi="Times New Roman" w:cs="Times New Roman"/>
          <w:sz w:val="24"/>
          <w:szCs w:val="24"/>
          <w:lang w:val="en"/>
        </w:rPr>
        <w:t>afternoon for sunset</w:t>
      </w:r>
      <w:r w:rsidR="00F335BE" w:rsidRPr="008C43C2">
        <w:rPr>
          <w:rFonts w:ascii="Times New Roman" w:hAnsi="Times New Roman" w:cs="Times New Roman"/>
          <w:sz w:val="24"/>
          <w:szCs w:val="24"/>
          <w:lang w:val="en"/>
        </w:rPr>
        <w:t xml:space="preserve"> answered by </w:t>
      </w:r>
      <w:r w:rsidR="00162C0F" w:rsidRPr="008C43C2">
        <w:rPr>
          <w:rFonts w:ascii="Times New Roman" w:hAnsi="Times New Roman" w:cs="Times New Roman"/>
          <w:sz w:val="24"/>
          <w:szCs w:val="24"/>
        </w:rPr>
        <w:t>78</w:t>
      </w:r>
      <w:r w:rsidR="00F335BE" w:rsidRPr="008C43C2">
        <w:rPr>
          <w:rFonts w:ascii="Times New Roman" w:hAnsi="Times New Roman" w:cs="Times New Roman"/>
          <w:sz w:val="24"/>
          <w:szCs w:val="24"/>
          <w:lang w:val="en"/>
        </w:rPr>
        <w:t xml:space="preserve">%. Those who </w:t>
      </w:r>
      <w:r w:rsidR="00162C0F" w:rsidRPr="008C43C2">
        <w:rPr>
          <w:rFonts w:ascii="Times New Roman" w:hAnsi="Times New Roman" w:cs="Times New Roman"/>
          <w:sz w:val="24"/>
          <w:szCs w:val="24"/>
          <w:lang w:val="en"/>
        </w:rPr>
        <w:t xml:space="preserve">visit TLTA in </w:t>
      </w:r>
      <w:r w:rsidR="00162C0F" w:rsidRPr="008C43C2">
        <w:rPr>
          <w:rFonts w:ascii="Times New Roman" w:hAnsi="Times New Roman" w:cs="Times New Roman"/>
          <w:sz w:val="24"/>
          <w:szCs w:val="24"/>
        </w:rPr>
        <w:t>midday</w:t>
      </w:r>
      <w:r w:rsidR="00F335BE" w:rsidRPr="008C43C2">
        <w:rPr>
          <w:rFonts w:ascii="Times New Roman" w:hAnsi="Times New Roman" w:cs="Times New Roman"/>
          <w:sz w:val="24"/>
          <w:szCs w:val="24"/>
          <w:lang w:val="en"/>
        </w:rPr>
        <w:t xml:space="preserve"> </w:t>
      </w:r>
      <w:r w:rsidR="00162C0F" w:rsidRPr="008C43C2">
        <w:rPr>
          <w:rFonts w:ascii="Times New Roman" w:hAnsi="Times New Roman" w:cs="Times New Roman"/>
          <w:sz w:val="24"/>
          <w:szCs w:val="24"/>
          <w:lang w:val="en"/>
        </w:rPr>
        <w:t xml:space="preserve">are </w:t>
      </w:r>
      <w:r w:rsidR="00162C0F" w:rsidRPr="008C43C2">
        <w:rPr>
          <w:rFonts w:ascii="Times New Roman" w:hAnsi="Times New Roman" w:cs="Times New Roman"/>
          <w:sz w:val="24"/>
          <w:szCs w:val="24"/>
        </w:rPr>
        <w:t>17.2</w:t>
      </w:r>
      <w:r w:rsidR="00F335BE" w:rsidRPr="008C43C2">
        <w:rPr>
          <w:rFonts w:ascii="Times New Roman" w:hAnsi="Times New Roman" w:cs="Times New Roman"/>
          <w:sz w:val="24"/>
          <w:szCs w:val="24"/>
          <w:lang w:val="en"/>
        </w:rPr>
        <w:t xml:space="preserve">%. This condition can illustrate that TLTA </w:t>
      </w:r>
      <w:r w:rsidR="00162C0F" w:rsidRPr="008C43C2">
        <w:rPr>
          <w:rFonts w:ascii="Times New Roman" w:hAnsi="Times New Roman" w:cs="Times New Roman"/>
          <w:sz w:val="24"/>
          <w:szCs w:val="24"/>
          <w:lang w:val="en"/>
        </w:rPr>
        <w:t>that tour event</w:t>
      </w:r>
      <w:r w:rsidR="00F335BE" w:rsidRPr="008C43C2">
        <w:rPr>
          <w:rFonts w:ascii="Times New Roman" w:hAnsi="Times New Roman" w:cs="Times New Roman"/>
          <w:sz w:val="24"/>
          <w:szCs w:val="24"/>
          <w:lang w:val="en"/>
        </w:rPr>
        <w:t xml:space="preserve"> </w:t>
      </w:r>
      <w:r w:rsidR="00162C0F" w:rsidRPr="008C43C2">
        <w:rPr>
          <w:rFonts w:ascii="Times New Roman" w:hAnsi="Times New Roman" w:cs="Times New Roman"/>
          <w:sz w:val="24"/>
          <w:szCs w:val="24"/>
          <w:lang w:val="en"/>
        </w:rPr>
        <w:t xml:space="preserve">should be </w:t>
      </w:r>
      <w:r w:rsidR="00F335BE" w:rsidRPr="008C43C2">
        <w:rPr>
          <w:rFonts w:ascii="Times New Roman" w:hAnsi="Times New Roman" w:cs="Times New Roman"/>
          <w:sz w:val="24"/>
          <w:szCs w:val="24"/>
          <w:lang w:val="en"/>
        </w:rPr>
        <w:t xml:space="preserve">in </w:t>
      </w:r>
      <w:r w:rsidR="00162C0F" w:rsidRPr="008C43C2">
        <w:rPr>
          <w:rFonts w:ascii="Times New Roman" w:hAnsi="Times New Roman" w:cs="Times New Roman"/>
          <w:sz w:val="24"/>
          <w:szCs w:val="24"/>
          <w:lang w:val="en"/>
        </w:rPr>
        <w:t xml:space="preserve">sunset </w:t>
      </w:r>
      <w:r w:rsidR="00F335BE" w:rsidRPr="008C43C2">
        <w:rPr>
          <w:rFonts w:ascii="Times New Roman" w:hAnsi="Times New Roman" w:cs="Times New Roman"/>
          <w:sz w:val="24"/>
          <w:szCs w:val="24"/>
          <w:lang w:val="en"/>
        </w:rPr>
        <w:t>tour package sold by the travel agents.</w:t>
      </w:r>
    </w:p>
    <w:p w:rsidR="00F335BE" w:rsidRPr="008C43C2" w:rsidRDefault="00F335BE" w:rsidP="00091AB9">
      <w:pPr>
        <w:autoSpaceDE w:val="0"/>
        <w:autoSpaceDN w:val="0"/>
        <w:adjustRightInd w:val="0"/>
        <w:spacing w:after="0" w:line="240" w:lineRule="auto"/>
        <w:contextualSpacing/>
        <w:jc w:val="both"/>
        <w:rPr>
          <w:rFonts w:ascii="Times New Roman" w:hAnsi="Times New Roman" w:cs="Times New Roman"/>
          <w:sz w:val="24"/>
          <w:szCs w:val="24"/>
          <w:lang w:val="en"/>
        </w:rPr>
      </w:pPr>
    </w:p>
    <w:p w:rsidR="00F335BE" w:rsidRPr="008C43C2" w:rsidRDefault="00E81121" w:rsidP="00E81121">
      <w:pPr>
        <w:autoSpaceDE w:val="0"/>
        <w:autoSpaceDN w:val="0"/>
        <w:adjustRightInd w:val="0"/>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lang w:val="en"/>
        </w:rPr>
        <w:t>T</w:t>
      </w:r>
      <w:r w:rsidR="00F335BE" w:rsidRPr="008C43C2">
        <w:rPr>
          <w:rFonts w:ascii="Times New Roman" w:hAnsi="Times New Roman" w:cs="Times New Roman"/>
          <w:sz w:val="24"/>
          <w:szCs w:val="24"/>
          <w:lang w:val="en"/>
        </w:rPr>
        <w:t>he amount of money spent during visit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00162C0F" w:rsidRPr="008C43C2">
        <w:rPr>
          <w:rFonts w:ascii="Times New Roman" w:hAnsi="Times New Roman" w:cs="Times New Roman"/>
          <w:sz w:val="24"/>
          <w:szCs w:val="24"/>
          <w:lang w:val="en"/>
        </w:rPr>
        <w:t xml:space="preserve">  is dominant between 100 thousand to 2</w:t>
      </w:r>
      <w:r w:rsidR="00F335BE" w:rsidRPr="008C43C2">
        <w:rPr>
          <w:rFonts w:ascii="Times New Roman" w:hAnsi="Times New Roman" w:cs="Times New Roman"/>
          <w:sz w:val="24"/>
          <w:szCs w:val="24"/>
          <w:lang w:val="en"/>
        </w:rPr>
        <w:t xml:space="preserve">00 thousand Rupiah by </w:t>
      </w:r>
      <w:r w:rsidR="00162C0F" w:rsidRPr="008C43C2">
        <w:rPr>
          <w:rFonts w:ascii="Times New Roman" w:hAnsi="Times New Roman" w:cs="Times New Roman"/>
          <w:sz w:val="24"/>
          <w:szCs w:val="24"/>
        </w:rPr>
        <w:t>54.6</w:t>
      </w:r>
      <w:r w:rsidR="00F335BE" w:rsidRPr="008C43C2">
        <w:rPr>
          <w:rFonts w:ascii="Times New Roman" w:hAnsi="Times New Roman" w:cs="Times New Roman"/>
          <w:sz w:val="24"/>
          <w:szCs w:val="24"/>
          <w:lang w:val="en"/>
        </w:rPr>
        <w:t>%</w:t>
      </w:r>
      <w:r w:rsidR="00162C0F" w:rsidRPr="008C43C2">
        <w:rPr>
          <w:rFonts w:ascii="Times New Roman" w:hAnsi="Times New Roman" w:cs="Times New Roman"/>
          <w:sz w:val="24"/>
          <w:szCs w:val="24"/>
          <w:lang w:val="en"/>
        </w:rPr>
        <w:t>. Second is they shop between 50 thousand to 1</w:t>
      </w:r>
      <w:r w:rsidR="00F335BE" w:rsidRPr="008C43C2">
        <w:rPr>
          <w:rFonts w:ascii="Times New Roman" w:hAnsi="Times New Roman" w:cs="Times New Roman"/>
          <w:sz w:val="24"/>
          <w:szCs w:val="24"/>
          <w:lang w:val="en"/>
        </w:rPr>
        <w:t xml:space="preserve">00 thousand Rupiah by </w:t>
      </w:r>
      <w:r w:rsidR="00162C0F" w:rsidRPr="008C43C2">
        <w:rPr>
          <w:rFonts w:ascii="Times New Roman" w:hAnsi="Times New Roman" w:cs="Times New Roman"/>
          <w:sz w:val="24"/>
          <w:szCs w:val="24"/>
        </w:rPr>
        <w:t>37.7</w:t>
      </w:r>
      <w:r w:rsidR="00F335BE" w:rsidRPr="008C43C2">
        <w:rPr>
          <w:rFonts w:ascii="Times New Roman" w:hAnsi="Times New Roman" w:cs="Times New Roman"/>
          <w:sz w:val="24"/>
          <w:szCs w:val="24"/>
          <w:lang w:val="en"/>
        </w:rPr>
        <w:t>%. This profile shows that local entrepreneurs can package their products for between 50 thousand and 20 thousand Rupiah only.</w:t>
      </w:r>
      <w:r w:rsidRPr="008C43C2">
        <w:rPr>
          <w:rFonts w:ascii="Times New Roman" w:hAnsi="Times New Roman" w:cs="Times New Roman"/>
          <w:sz w:val="24"/>
          <w:szCs w:val="24"/>
        </w:rPr>
        <w:t xml:space="preserve"> </w:t>
      </w:r>
      <w:r w:rsidRPr="008C43C2">
        <w:rPr>
          <w:rFonts w:ascii="Times New Roman" w:eastAsia="Times New Roman" w:hAnsi="Times New Roman" w:cs="Times New Roman"/>
          <w:sz w:val="24"/>
          <w:szCs w:val="24"/>
          <w:lang w:val="en" w:eastAsia="id-ID"/>
        </w:rPr>
        <w:t>T</w:t>
      </w:r>
      <w:r w:rsidR="00F335BE" w:rsidRPr="008C43C2">
        <w:rPr>
          <w:rFonts w:ascii="Times New Roman" w:eastAsia="Times New Roman" w:hAnsi="Times New Roman" w:cs="Times New Roman"/>
          <w:sz w:val="24"/>
          <w:szCs w:val="24"/>
          <w:lang w:val="en" w:eastAsia="id-ID"/>
        </w:rPr>
        <w:t>he amount of money spent each day, the dominant respondents shop</w:t>
      </w:r>
      <w:r w:rsidR="00162C0F" w:rsidRPr="008C43C2">
        <w:rPr>
          <w:rFonts w:ascii="Times New Roman" w:eastAsia="Times New Roman" w:hAnsi="Times New Roman" w:cs="Times New Roman"/>
          <w:sz w:val="24"/>
          <w:szCs w:val="24"/>
          <w:lang w:val="en" w:eastAsia="id-ID"/>
        </w:rPr>
        <w:t xml:space="preserve"> less than 500 thousand Rupiah by </w:t>
      </w:r>
      <w:r w:rsidR="00162C0F" w:rsidRPr="008C43C2">
        <w:rPr>
          <w:rFonts w:ascii="Times New Roman" w:hAnsi="Times New Roman" w:cs="Times New Roman"/>
          <w:sz w:val="24"/>
          <w:szCs w:val="24"/>
        </w:rPr>
        <w:t>42.4</w:t>
      </w:r>
      <w:r w:rsidR="00162C0F" w:rsidRPr="008C43C2">
        <w:rPr>
          <w:rFonts w:ascii="Times New Roman" w:eastAsia="Times New Roman" w:hAnsi="Times New Roman" w:cs="Times New Roman"/>
          <w:sz w:val="24"/>
          <w:szCs w:val="24"/>
          <w:lang w:val="en" w:eastAsia="id-ID"/>
        </w:rPr>
        <w:t>%</w:t>
      </w:r>
      <w:r w:rsidR="00F335BE" w:rsidRPr="008C43C2">
        <w:rPr>
          <w:rFonts w:ascii="Times New Roman" w:eastAsia="Times New Roman" w:hAnsi="Times New Roman" w:cs="Times New Roman"/>
          <w:sz w:val="24"/>
          <w:szCs w:val="24"/>
          <w:lang w:val="en" w:eastAsia="id-ID"/>
        </w:rPr>
        <w:t>, and the second</w:t>
      </w:r>
      <w:r w:rsidR="00162C0F" w:rsidRPr="008C43C2">
        <w:rPr>
          <w:rFonts w:ascii="Times New Roman" w:eastAsia="Times New Roman" w:hAnsi="Times New Roman" w:cs="Times New Roman"/>
          <w:sz w:val="24"/>
          <w:szCs w:val="24"/>
          <w:lang w:val="en" w:eastAsia="id-ID"/>
        </w:rPr>
        <w:t xml:space="preserve"> between 500 thousand to one million Rupiah by </w:t>
      </w:r>
      <w:r w:rsidR="00162C0F" w:rsidRPr="008C43C2">
        <w:rPr>
          <w:rFonts w:ascii="Times New Roman" w:hAnsi="Times New Roman" w:cs="Times New Roman"/>
          <w:sz w:val="24"/>
          <w:szCs w:val="24"/>
        </w:rPr>
        <w:t>37.4</w:t>
      </w:r>
      <w:r w:rsidR="00162C0F" w:rsidRPr="008C43C2">
        <w:rPr>
          <w:rFonts w:ascii="Times New Roman" w:eastAsia="Times New Roman" w:hAnsi="Times New Roman" w:cs="Times New Roman"/>
          <w:sz w:val="24"/>
          <w:szCs w:val="24"/>
          <w:lang w:val="en" w:eastAsia="id-ID"/>
        </w:rPr>
        <w:t>%</w:t>
      </w:r>
      <w:r w:rsidR="00F335BE" w:rsidRPr="008C43C2">
        <w:rPr>
          <w:rFonts w:ascii="Times New Roman" w:eastAsia="Times New Roman" w:hAnsi="Times New Roman" w:cs="Times New Roman"/>
          <w:sz w:val="24"/>
          <w:szCs w:val="24"/>
          <w:lang w:val="en" w:eastAsia="id-ID"/>
        </w:rPr>
        <w:t xml:space="preserve">, the third between one million up to 2 million of </w:t>
      </w:r>
      <w:r w:rsidR="00162C0F" w:rsidRPr="008C43C2">
        <w:rPr>
          <w:rFonts w:ascii="Times New Roman" w:hAnsi="Times New Roman" w:cs="Times New Roman"/>
          <w:sz w:val="24"/>
          <w:szCs w:val="24"/>
        </w:rPr>
        <w:t>17.8</w:t>
      </w:r>
      <w:r w:rsidR="00F335BE" w:rsidRPr="008C43C2">
        <w:rPr>
          <w:rFonts w:ascii="Times New Roman" w:eastAsia="Times New Roman" w:hAnsi="Times New Roman" w:cs="Times New Roman"/>
          <w:sz w:val="24"/>
          <w:szCs w:val="24"/>
          <w:lang w:val="en" w:eastAsia="id-ID"/>
        </w:rPr>
        <w:t>%, and shopping between two million to 3 million Rupiah only amounted to 1.9%. This profile indicates that the visitor market segment of TLTA</w:t>
      </w:r>
      <w:r w:rsidR="00384526" w:rsidRPr="008C43C2">
        <w:rPr>
          <w:rFonts w:ascii="Times New Roman" w:eastAsia="Times New Roman" w:hAnsi="Times New Roman" w:cs="Times New Roman"/>
          <w:sz w:val="24"/>
          <w:szCs w:val="24"/>
          <w:lang w:val="en" w:eastAsia="id-ID"/>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eastAsia="Times New Roman" w:hAnsi="Times New Roman" w:cs="Times New Roman"/>
          <w:sz w:val="24"/>
          <w:szCs w:val="24"/>
          <w:lang w:val="en" w:eastAsia="id-ID"/>
        </w:rPr>
        <w:fldChar w:fldCharType="end"/>
      </w:r>
      <w:r w:rsidR="00F335BE" w:rsidRPr="008C43C2">
        <w:rPr>
          <w:rFonts w:ascii="Times New Roman" w:eastAsia="Times New Roman" w:hAnsi="Times New Roman" w:cs="Times New Roman"/>
          <w:sz w:val="24"/>
          <w:szCs w:val="24"/>
          <w:lang w:val="en" w:eastAsia="id-ID"/>
        </w:rPr>
        <w:t xml:space="preserve"> has purchasing power between </w:t>
      </w:r>
      <w:r w:rsidR="00F92B46" w:rsidRPr="008C43C2">
        <w:rPr>
          <w:rFonts w:ascii="Times New Roman" w:eastAsia="Times New Roman" w:hAnsi="Times New Roman" w:cs="Times New Roman"/>
          <w:sz w:val="24"/>
          <w:szCs w:val="24"/>
          <w:lang w:val="en" w:eastAsia="id-ID"/>
        </w:rPr>
        <w:t xml:space="preserve">IDR. </w:t>
      </w:r>
      <w:proofErr w:type="gramStart"/>
      <w:r w:rsidR="00F92B46" w:rsidRPr="008C43C2">
        <w:rPr>
          <w:rFonts w:ascii="Times New Roman" w:eastAsia="Times New Roman" w:hAnsi="Times New Roman" w:cs="Times New Roman"/>
          <w:sz w:val="24"/>
          <w:szCs w:val="24"/>
          <w:lang w:val="en" w:eastAsia="id-ID"/>
        </w:rPr>
        <w:t>500,000</w:t>
      </w:r>
      <w:r w:rsidR="00F335BE" w:rsidRPr="008C43C2">
        <w:rPr>
          <w:rFonts w:ascii="Times New Roman" w:eastAsia="Times New Roman" w:hAnsi="Times New Roman" w:cs="Times New Roman"/>
          <w:sz w:val="24"/>
          <w:szCs w:val="24"/>
          <w:lang w:val="en" w:eastAsia="id-ID"/>
        </w:rPr>
        <w:t xml:space="preserve"> and </w:t>
      </w:r>
      <w:r w:rsidR="00F92B46" w:rsidRPr="008C43C2">
        <w:rPr>
          <w:rFonts w:ascii="Times New Roman" w:eastAsia="Times New Roman" w:hAnsi="Times New Roman" w:cs="Times New Roman"/>
          <w:sz w:val="24"/>
          <w:szCs w:val="24"/>
          <w:lang w:val="en" w:eastAsia="id-ID"/>
        </w:rPr>
        <w:t>IDR.</w:t>
      </w:r>
      <w:proofErr w:type="gramEnd"/>
      <w:r w:rsidR="00F92B46" w:rsidRPr="008C43C2">
        <w:rPr>
          <w:rFonts w:ascii="Times New Roman" w:eastAsia="Times New Roman" w:hAnsi="Times New Roman" w:cs="Times New Roman"/>
          <w:sz w:val="24"/>
          <w:szCs w:val="24"/>
          <w:lang w:val="en" w:eastAsia="id-ID"/>
        </w:rPr>
        <w:t xml:space="preserve"> 1,000,000</w:t>
      </w:r>
      <w:r w:rsidR="00F335BE" w:rsidRPr="008C43C2">
        <w:rPr>
          <w:rFonts w:ascii="Times New Roman" w:eastAsia="Times New Roman" w:hAnsi="Times New Roman" w:cs="Times New Roman"/>
          <w:sz w:val="24"/>
          <w:szCs w:val="24"/>
          <w:lang w:val="en" w:eastAsia="id-ID"/>
        </w:rPr>
        <w:t>.</w:t>
      </w:r>
    </w:p>
    <w:p w:rsidR="00073162" w:rsidRPr="008C43C2" w:rsidRDefault="00073162" w:rsidP="00091AB9">
      <w:pPr>
        <w:spacing w:after="0" w:line="240" w:lineRule="auto"/>
        <w:contextualSpacing/>
        <w:jc w:val="both"/>
        <w:rPr>
          <w:rFonts w:ascii="Times New Roman" w:eastAsia="Times New Roman" w:hAnsi="Times New Roman" w:cs="Times New Roman"/>
          <w:sz w:val="24"/>
          <w:szCs w:val="24"/>
          <w:lang w:val="en" w:eastAsia="id-ID"/>
        </w:rPr>
      </w:pPr>
    </w:p>
    <w:p w:rsidR="00F335BE" w:rsidRPr="008C43C2" w:rsidRDefault="00F335BE" w:rsidP="00091AB9">
      <w:pPr>
        <w:pStyle w:val="Heading2"/>
        <w:spacing w:before="0" w:line="240" w:lineRule="auto"/>
        <w:contextualSpacing/>
        <w:rPr>
          <w:rFonts w:ascii="Times New Roman" w:hAnsi="Times New Roman" w:cs="Times New Roman"/>
          <w:b w:val="0"/>
          <w:color w:val="auto"/>
          <w:sz w:val="24"/>
          <w:szCs w:val="24"/>
          <w:lang w:val="en"/>
        </w:rPr>
      </w:pPr>
      <w:bookmarkStart w:id="14" w:name="_Toc509178967"/>
      <w:r w:rsidRPr="008C43C2">
        <w:rPr>
          <w:rFonts w:ascii="Times New Roman" w:eastAsia="Times New Roman" w:hAnsi="Times New Roman" w:cs="Times New Roman"/>
          <w:b w:val="0"/>
          <w:color w:val="auto"/>
          <w:sz w:val="24"/>
          <w:szCs w:val="24"/>
          <w:lang w:eastAsia="id-ID"/>
        </w:rPr>
        <w:t>4.5 The Correlation</w:t>
      </w:r>
      <w:r w:rsidRPr="008C43C2">
        <w:rPr>
          <w:rFonts w:ascii="Times New Roman" w:hAnsi="Times New Roman" w:cs="Times New Roman"/>
          <w:b w:val="0"/>
          <w:color w:val="auto"/>
          <w:sz w:val="24"/>
          <w:szCs w:val="24"/>
          <w:lang w:val="en"/>
        </w:rPr>
        <w:t xml:space="preserve"> between Demographic Variables with the Motivation of Visits to TLTA</w:t>
      </w:r>
      <w:r w:rsidR="00384526" w:rsidRPr="008C43C2">
        <w:rPr>
          <w:rFonts w:ascii="Times New Roman" w:hAnsi="Times New Roman" w:cs="Times New Roman"/>
          <w:b w:val="0"/>
          <w:color w:val="auto"/>
          <w:sz w:val="24"/>
          <w:szCs w:val="24"/>
          <w:lang w:val="en"/>
        </w:rPr>
        <w:fldChar w:fldCharType="begin"/>
      </w:r>
      <w:r w:rsidR="00384526" w:rsidRPr="008C43C2">
        <w:rPr>
          <w:rFonts w:ascii="Times New Roman" w:hAnsi="Times New Roman" w:cs="Times New Roman"/>
          <w:b w:val="0"/>
          <w:sz w:val="24"/>
          <w:szCs w:val="24"/>
        </w:rPr>
        <w:instrText xml:space="preserve"> XE "TLTA" </w:instrText>
      </w:r>
      <w:r w:rsidR="00384526" w:rsidRPr="008C43C2">
        <w:rPr>
          <w:rFonts w:ascii="Times New Roman" w:hAnsi="Times New Roman" w:cs="Times New Roman"/>
          <w:b w:val="0"/>
          <w:color w:val="auto"/>
          <w:sz w:val="24"/>
          <w:szCs w:val="24"/>
          <w:lang w:val="en"/>
        </w:rPr>
        <w:fldChar w:fldCharType="end"/>
      </w:r>
      <w:r w:rsidRPr="008C43C2">
        <w:rPr>
          <w:rFonts w:ascii="Times New Roman" w:hAnsi="Times New Roman" w:cs="Times New Roman"/>
          <w:b w:val="0"/>
          <w:color w:val="auto"/>
          <w:sz w:val="24"/>
          <w:szCs w:val="24"/>
          <w:lang w:val="en"/>
        </w:rPr>
        <w:t>.</w:t>
      </w:r>
      <w:bookmarkEnd w:id="14"/>
    </w:p>
    <w:p w:rsidR="00F335BE" w:rsidRPr="008C43C2" w:rsidRDefault="00F335BE" w:rsidP="00091AB9">
      <w:pPr>
        <w:pStyle w:val="HTMLPreformatted"/>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Here is described the correlation</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between demographic variables of respondents, in the case of tourists at th</w:t>
      </w:r>
      <w:r w:rsidR="008C43C2">
        <w:rPr>
          <w:rFonts w:ascii="Times New Roman" w:hAnsi="Times New Roman" w:cs="Times New Roman"/>
          <w:sz w:val="24"/>
          <w:szCs w:val="24"/>
          <w:lang w:val="en"/>
        </w:rPr>
        <w:t>e destination. Based on (Table 2 in Appendix)</w:t>
      </w:r>
      <w:r w:rsidRPr="008C43C2">
        <w:rPr>
          <w:rFonts w:ascii="Times New Roman" w:hAnsi="Times New Roman" w:cs="Times New Roman"/>
          <w:sz w:val="24"/>
          <w:szCs w:val="24"/>
          <w:lang w:val="en"/>
        </w:rPr>
        <w:t xml:space="preserve"> the proportion of respondents who visited the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based on the gender vari</w:t>
      </w:r>
      <w:r w:rsidR="00221692" w:rsidRPr="008C43C2">
        <w:rPr>
          <w:rFonts w:ascii="Times New Roman" w:hAnsi="Times New Roman" w:cs="Times New Roman"/>
          <w:sz w:val="24"/>
          <w:szCs w:val="24"/>
          <w:lang w:val="en"/>
        </w:rPr>
        <w:t>ables indicated that, female (110</w:t>
      </w:r>
      <w:r w:rsidRPr="008C43C2">
        <w:rPr>
          <w:rFonts w:ascii="Times New Roman" w:hAnsi="Times New Roman" w:cs="Times New Roman"/>
          <w:sz w:val="24"/>
          <w:szCs w:val="24"/>
          <w:lang w:val="en"/>
        </w:rPr>
        <w:t xml:space="preserve"> people) chose to visit TLTA because </w:t>
      </w:r>
      <w:r w:rsidR="00221692" w:rsidRPr="008C43C2">
        <w:rPr>
          <w:rFonts w:ascii="Times New Roman" w:hAnsi="Times New Roman" w:cs="Times New Roman"/>
          <w:sz w:val="24"/>
          <w:szCs w:val="24"/>
          <w:lang w:val="en"/>
        </w:rPr>
        <w:t>its nature of beauty</w:t>
      </w:r>
      <w:r w:rsidRPr="008C43C2">
        <w:rPr>
          <w:rFonts w:ascii="Times New Roman" w:hAnsi="Times New Roman" w:cs="Times New Roman"/>
          <w:sz w:val="24"/>
          <w:szCs w:val="24"/>
          <w:lang w:val="en"/>
        </w:rPr>
        <w:t xml:space="preserve">, then followed by respondents who want to </w:t>
      </w:r>
      <w:r w:rsidR="008C43C2" w:rsidRPr="008C43C2">
        <w:rPr>
          <w:rFonts w:ascii="Times New Roman" w:hAnsi="Times New Roman" w:cs="Times New Roman"/>
          <w:color w:val="000000"/>
          <w:sz w:val="24"/>
          <w:szCs w:val="24"/>
        </w:rPr>
        <w:t>its</w:t>
      </w:r>
      <w:r w:rsidR="00221692" w:rsidRPr="008C43C2">
        <w:rPr>
          <w:rFonts w:ascii="Times New Roman" w:hAnsi="Times New Roman" w:cs="Times New Roman"/>
          <w:color w:val="000000"/>
          <w:sz w:val="24"/>
          <w:szCs w:val="24"/>
        </w:rPr>
        <w:t xml:space="preserve"> beautiful</w:t>
      </w:r>
      <w:r w:rsidR="00221692" w:rsidRPr="008C43C2">
        <w:rPr>
          <w:rFonts w:ascii="Times New Roman" w:hAnsi="Times New Roman" w:cs="Times New Roman"/>
          <w:sz w:val="24"/>
          <w:szCs w:val="24"/>
          <w:lang w:val="en"/>
        </w:rPr>
        <w:t xml:space="preserve"> (35</w:t>
      </w:r>
      <w:r w:rsidRPr="008C43C2">
        <w:rPr>
          <w:rFonts w:ascii="Times New Roman" w:hAnsi="Times New Roman" w:cs="Times New Roman"/>
          <w:sz w:val="24"/>
          <w:szCs w:val="24"/>
          <w:lang w:val="en"/>
        </w:rPr>
        <w:t xml:space="preserve"> people). While the male respondents answer because of </w:t>
      </w:r>
      <w:r w:rsidR="008C43C2" w:rsidRPr="008C43C2">
        <w:rPr>
          <w:rFonts w:ascii="Times New Roman" w:hAnsi="Times New Roman" w:cs="Times New Roman"/>
          <w:color w:val="000000"/>
          <w:sz w:val="24"/>
          <w:szCs w:val="24"/>
        </w:rPr>
        <w:t>its</w:t>
      </w:r>
      <w:r w:rsidR="00221692" w:rsidRPr="008C43C2">
        <w:rPr>
          <w:rFonts w:ascii="Times New Roman" w:hAnsi="Times New Roman" w:cs="Times New Roman"/>
          <w:color w:val="000000"/>
          <w:sz w:val="24"/>
          <w:szCs w:val="24"/>
        </w:rPr>
        <w:t xml:space="preserve"> nature of beauty</w:t>
      </w:r>
      <w:r w:rsidR="00221692" w:rsidRPr="008C43C2">
        <w:rPr>
          <w:rFonts w:ascii="Times New Roman" w:hAnsi="Times New Roman" w:cs="Times New Roman"/>
          <w:sz w:val="24"/>
          <w:szCs w:val="24"/>
          <w:lang w:val="en"/>
        </w:rPr>
        <w:t xml:space="preserve"> (68</w:t>
      </w:r>
      <w:r w:rsidRPr="008C43C2">
        <w:rPr>
          <w:rFonts w:ascii="Times New Roman" w:hAnsi="Times New Roman" w:cs="Times New Roman"/>
          <w:sz w:val="24"/>
          <w:szCs w:val="24"/>
          <w:lang w:val="en"/>
        </w:rPr>
        <w:t xml:space="preserve"> people) and </w:t>
      </w:r>
      <w:r w:rsidR="008C43C2" w:rsidRPr="008C43C2">
        <w:rPr>
          <w:rFonts w:ascii="Times New Roman" w:hAnsi="Times New Roman" w:cs="Times New Roman"/>
          <w:color w:val="000000"/>
          <w:sz w:val="24"/>
          <w:szCs w:val="24"/>
        </w:rPr>
        <w:t>its</w:t>
      </w:r>
      <w:r w:rsidR="00221692" w:rsidRPr="008C43C2">
        <w:rPr>
          <w:rFonts w:ascii="Times New Roman" w:hAnsi="Times New Roman" w:cs="Times New Roman"/>
          <w:color w:val="000000"/>
          <w:sz w:val="24"/>
          <w:szCs w:val="24"/>
        </w:rPr>
        <w:t xml:space="preserve"> cultural site</w:t>
      </w:r>
      <w:r w:rsidR="00221692" w:rsidRPr="008C43C2">
        <w:rPr>
          <w:rFonts w:ascii="Times New Roman" w:hAnsi="Times New Roman" w:cs="Times New Roman"/>
          <w:sz w:val="24"/>
          <w:szCs w:val="24"/>
          <w:lang w:val="en"/>
        </w:rPr>
        <w:t xml:space="preserve"> (26</w:t>
      </w:r>
      <w:r w:rsidRPr="008C43C2">
        <w:rPr>
          <w:rFonts w:ascii="Times New Roman" w:hAnsi="Times New Roman" w:cs="Times New Roman"/>
          <w:sz w:val="24"/>
          <w:szCs w:val="24"/>
          <w:lang w:val="en"/>
        </w:rPr>
        <w:t xml:space="preserve"> people).</w:t>
      </w:r>
      <w:r w:rsidR="00566ED8">
        <w:rPr>
          <w:rFonts w:ascii="Times New Roman" w:hAnsi="Times New Roman" w:cs="Times New Roman"/>
          <w:sz w:val="24"/>
          <w:szCs w:val="24"/>
          <w:lang w:val="en"/>
        </w:rPr>
        <w:t xml:space="preserve">  </w:t>
      </w:r>
      <w:r w:rsidR="00E81121" w:rsidRPr="008C43C2">
        <w:rPr>
          <w:rFonts w:ascii="Times New Roman" w:hAnsi="Times New Roman" w:cs="Times New Roman"/>
          <w:sz w:val="24"/>
          <w:szCs w:val="24"/>
          <w:lang w:val="en"/>
        </w:rPr>
        <w:t>I</w:t>
      </w:r>
      <w:r w:rsidRPr="008C43C2">
        <w:rPr>
          <w:rFonts w:ascii="Times New Roman" w:hAnsi="Times New Roman" w:cs="Times New Roman"/>
          <w:sz w:val="24"/>
          <w:szCs w:val="24"/>
          <w:lang w:val="en"/>
        </w:rPr>
        <w:t>t shows the correlation</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between the variables of tourists gender to the purpose of visit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does not have a significant effect, where the chi-square test is</w:t>
      </w:r>
      <w:r w:rsidR="00221692" w:rsidRPr="008C43C2">
        <w:rPr>
          <w:rFonts w:ascii="Times New Roman" w:hAnsi="Times New Roman" w:cs="Times New Roman"/>
          <w:sz w:val="24"/>
          <w:szCs w:val="24"/>
          <w:lang w:val="en"/>
        </w:rPr>
        <w:t xml:space="preserve"> at a significant level of 0.149</w:t>
      </w:r>
      <w:r w:rsidRPr="008C43C2">
        <w:rPr>
          <w:rFonts w:ascii="Times New Roman" w:hAnsi="Times New Roman" w:cs="Times New Roman"/>
          <w:sz w:val="24"/>
          <w:szCs w:val="24"/>
          <w:lang w:val="en"/>
        </w:rPr>
        <w:t>&gt; 0.05 which means that the motivation to visit TLTA is not affected by their gender.</w:t>
      </w:r>
    </w:p>
    <w:p w:rsidR="00566ED8" w:rsidRDefault="00566ED8" w:rsidP="00091AB9">
      <w:pPr>
        <w:pStyle w:val="HTMLPreformatted"/>
        <w:contextualSpacing/>
        <w:jc w:val="both"/>
        <w:rPr>
          <w:rFonts w:ascii="Times New Roman" w:hAnsi="Times New Roman" w:cs="Times New Roman"/>
          <w:sz w:val="24"/>
          <w:szCs w:val="24"/>
          <w:lang w:val="en"/>
        </w:rPr>
      </w:pPr>
    </w:p>
    <w:p w:rsidR="00091AB9" w:rsidRPr="008C43C2" w:rsidRDefault="00F335BE" w:rsidP="00091AB9">
      <w:pPr>
        <w:pStyle w:val="HTMLPreformatted"/>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lastRenderedPageBreak/>
        <w:t xml:space="preserve">The age of tourists describes the level of maturity of a person who also affects the loyalty of a person to a product </w:t>
      </w:r>
      <w:sdt>
        <w:sdtPr>
          <w:rPr>
            <w:rFonts w:ascii="Times New Roman" w:hAnsi="Times New Roman" w:cs="Times New Roman"/>
            <w:sz w:val="24"/>
            <w:szCs w:val="24"/>
            <w:lang w:val="en"/>
          </w:rPr>
          <w:id w:val="287242867"/>
          <w:citation/>
        </w:sdtPr>
        <w:sdtContent>
          <w:r w:rsidR="00221692" w:rsidRPr="008C43C2">
            <w:rPr>
              <w:rFonts w:ascii="Times New Roman" w:hAnsi="Times New Roman" w:cs="Times New Roman"/>
              <w:sz w:val="24"/>
              <w:szCs w:val="24"/>
              <w:lang w:val="en"/>
            </w:rPr>
            <w:fldChar w:fldCharType="begin"/>
          </w:r>
          <w:r w:rsidR="00F01308" w:rsidRPr="008C43C2">
            <w:rPr>
              <w:rFonts w:ascii="Times New Roman" w:hAnsi="Times New Roman" w:cs="Times New Roman"/>
              <w:sz w:val="24"/>
              <w:szCs w:val="24"/>
              <w:lang w:val="en-US"/>
            </w:rPr>
            <w:instrText xml:space="preserve">CITATION IGu171 \t  \l 1033 </w:instrText>
          </w:r>
          <w:r w:rsidR="00221692" w:rsidRPr="008C43C2">
            <w:rPr>
              <w:rFonts w:ascii="Times New Roman" w:hAnsi="Times New Roman" w:cs="Times New Roman"/>
              <w:sz w:val="24"/>
              <w:szCs w:val="24"/>
              <w:lang w:val="en"/>
            </w:rPr>
            <w:fldChar w:fldCharType="separate"/>
          </w:r>
          <w:r w:rsidR="00F01308" w:rsidRPr="008C43C2">
            <w:rPr>
              <w:rFonts w:ascii="Times New Roman" w:hAnsi="Times New Roman" w:cs="Times New Roman"/>
              <w:noProof/>
              <w:sz w:val="24"/>
              <w:szCs w:val="24"/>
              <w:lang w:val="en-US"/>
            </w:rPr>
            <w:t>(Utama, 2017)</w:t>
          </w:r>
          <w:r w:rsidR="00221692" w:rsidRPr="008C43C2">
            <w:rPr>
              <w:rFonts w:ascii="Times New Roman" w:hAnsi="Times New Roman" w:cs="Times New Roman"/>
              <w:sz w:val="24"/>
              <w:szCs w:val="24"/>
              <w:lang w:val="en"/>
            </w:rPr>
            <w:fldChar w:fldCharType="end"/>
          </w:r>
        </w:sdtContent>
      </w:sdt>
      <w:r w:rsidR="00566ED8">
        <w:rPr>
          <w:rFonts w:ascii="Times New Roman" w:hAnsi="Times New Roman" w:cs="Times New Roman"/>
          <w:sz w:val="24"/>
          <w:szCs w:val="24"/>
          <w:lang w:val="en"/>
        </w:rPr>
        <w:t>. Based on respondents’</w:t>
      </w:r>
      <w:r w:rsidRPr="008C43C2">
        <w:rPr>
          <w:rFonts w:ascii="Times New Roman" w:hAnsi="Times New Roman" w:cs="Times New Roman"/>
          <w:sz w:val="24"/>
          <w:szCs w:val="24"/>
          <w:lang w:val="en"/>
        </w:rPr>
        <w:t>age to the benefits that they are looking for, answered by 107 respondents. The correlation</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between demographic variables with consumer behavior variables associated with the purpose of a visit to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00B92E65" w:rsidRPr="008C43C2">
        <w:rPr>
          <w:rFonts w:ascii="Times New Roman" w:hAnsi="Times New Roman" w:cs="Times New Roman"/>
          <w:sz w:val="24"/>
          <w:szCs w:val="24"/>
          <w:lang w:val="en"/>
        </w:rPr>
        <w:t>.</w:t>
      </w:r>
      <w:r w:rsidR="00566ED8">
        <w:rPr>
          <w:rFonts w:ascii="Times New Roman" w:hAnsi="Times New Roman" w:cs="Times New Roman"/>
          <w:sz w:val="24"/>
          <w:szCs w:val="24"/>
          <w:lang w:val="en"/>
        </w:rPr>
        <w:t xml:space="preserve"> </w:t>
      </w:r>
      <w:r w:rsidR="007D2754" w:rsidRPr="008C43C2">
        <w:rPr>
          <w:rFonts w:ascii="Times New Roman" w:hAnsi="Times New Roman" w:cs="Times New Roman"/>
          <w:sz w:val="24"/>
          <w:szCs w:val="24"/>
          <w:lang w:val="en"/>
        </w:rPr>
        <w:t>Table 3</w:t>
      </w:r>
      <w:r w:rsidR="008C43C2">
        <w:rPr>
          <w:rFonts w:ascii="Times New Roman" w:hAnsi="Times New Roman" w:cs="Times New Roman"/>
          <w:sz w:val="24"/>
          <w:szCs w:val="24"/>
          <w:lang w:val="en"/>
        </w:rPr>
        <w:t xml:space="preserve"> in appendix</w:t>
      </w:r>
      <w:r w:rsidRPr="008C43C2">
        <w:rPr>
          <w:rFonts w:ascii="Times New Roman" w:hAnsi="Times New Roman" w:cs="Times New Roman"/>
          <w:sz w:val="24"/>
          <w:szCs w:val="24"/>
          <w:lang w:val="en"/>
        </w:rPr>
        <w:t xml:space="preserve"> shows that most of the intention of visit to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bec</w:t>
      </w:r>
      <w:r w:rsidR="004201CE" w:rsidRPr="008C43C2">
        <w:rPr>
          <w:rFonts w:ascii="Times New Roman" w:hAnsi="Times New Roman" w:cs="Times New Roman"/>
          <w:sz w:val="24"/>
          <w:szCs w:val="24"/>
          <w:lang w:val="en"/>
        </w:rPr>
        <w:t>ause of its natural beauty of 178</w:t>
      </w:r>
      <w:r w:rsidRPr="008C43C2">
        <w:rPr>
          <w:rFonts w:ascii="Times New Roman" w:hAnsi="Times New Roman" w:cs="Times New Roman"/>
          <w:sz w:val="24"/>
          <w:szCs w:val="24"/>
          <w:lang w:val="en"/>
        </w:rPr>
        <w:t xml:space="preserve"> people, followed by respondents who want to know </w:t>
      </w:r>
      <w:r w:rsidR="004201CE" w:rsidRPr="008C43C2">
        <w:rPr>
          <w:rFonts w:ascii="Times New Roman" w:hAnsi="Times New Roman" w:cs="Times New Roman"/>
          <w:sz w:val="24"/>
          <w:szCs w:val="24"/>
          <w:lang w:val="en"/>
        </w:rPr>
        <w:t xml:space="preserve">Its cultural site </w:t>
      </w:r>
      <w:r w:rsidRPr="008C43C2">
        <w:rPr>
          <w:rFonts w:ascii="Times New Roman" w:hAnsi="Times New Roman" w:cs="Times New Roman"/>
          <w:sz w:val="24"/>
          <w:szCs w:val="24"/>
          <w:lang w:val="en"/>
        </w:rPr>
        <w:t xml:space="preserve">by </w:t>
      </w:r>
      <w:r w:rsidR="004201CE" w:rsidRPr="008C43C2">
        <w:rPr>
          <w:rFonts w:ascii="Times New Roman" w:hAnsi="Times New Roman" w:cs="Times New Roman"/>
          <w:sz w:val="24"/>
          <w:szCs w:val="24"/>
          <w:lang w:val="en"/>
        </w:rPr>
        <w:t>56</w:t>
      </w:r>
      <w:r w:rsidRPr="008C43C2">
        <w:rPr>
          <w:rFonts w:ascii="Times New Roman" w:hAnsi="Times New Roman" w:cs="Times New Roman"/>
          <w:sz w:val="24"/>
          <w:szCs w:val="24"/>
          <w:lang w:val="en"/>
        </w:rPr>
        <w:t xml:space="preserve"> people, then want to </w:t>
      </w:r>
      <w:r w:rsidR="004201CE" w:rsidRPr="008C43C2">
        <w:rPr>
          <w:rFonts w:ascii="Times New Roman" w:hAnsi="Times New Roman" w:cs="Times New Roman"/>
          <w:sz w:val="24"/>
          <w:szCs w:val="24"/>
          <w:lang w:val="en"/>
        </w:rPr>
        <w:t>know Its beautiful</w:t>
      </w:r>
      <w:r w:rsidRPr="008C43C2">
        <w:rPr>
          <w:rFonts w:ascii="Times New Roman" w:hAnsi="Times New Roman" w:cs="Times New Roman"/>
          <w:sz w:val="24"/>
          <w:szCs w:val="24"/>
          <w:lang w:val="en"/>
        </w:rPr>
        <w:t xml:space="preserve"> by total of five people. When grouped thei</w:t>
      </w:r>
      <w:r w:rsidR="004201CE" w:rsidRPr="008C43C2">
        <w:rPr>
          <w:rFonts w:ascii="Times New Roman" w:hAnsi="Times New Roman" w:cs="Times New Roman"/>
          <w:sz w:val="24"/>
          <w:szCs w:val="24"/>
          <w:lang w:val="en"/>
        </w:rPr>
        <w:t>r choice based on the age of 99 respondents, aged 21 to 3</w:t>
      </w:r>
      <w:r w:rsidRPr="008C43C2">
        <w:rPr>
          <w:rFonts w:ascii="Times New Roman" w:hAnsi="Times New Roman" w:cs="Times New Roman"/>
          <w:sz w:val="24"/>
          <w:szCs w:val="24"/>
          <w:lang w:val="en"/>
        </w:rPr>
        <w:t>0 years tend to choose natural beauty factor as their main consideration of visit, whereas respondents with age group between 21 to 30 years also tend t</w:t>
      </w:r>
      <w:r w:rsidR="00566ED8">
        <w:rPr>
          <w:rFonts w:ascii="Times New Roman" w:hAnsi="Times New Roman" w:cs="Times New Roman"/>
          <w:sz w:val="24"/>
          <w:szCs w:val="24"/>
          <w:lang w:val="en"/>
        </w:rPr>
        <w:t xml:space="preserve">o choose natural beauty factor. </w:t>
      </w:r>
      <w:r w:rsidR="007D2754" w:rsidRPr="008C43C2">
        <w:rPr>
          <w:rFonts w:ascii="Times New Roman" w:hAnsi="Times New Roman" w:cs="Times New Roman"/>
          <w:sz w:val="24"/>
          <w:szCs w:val="24"/>
          <w:lang w:val="en"/>
        </w:rPr>
        <w:t>T</w:t>
      </w:r>
      <w:r w:rsidRPr="008C43C2">
        <w:rPr>
          <w:rFonts w:ascii="Times New Roman" w:hAnsi="Times New Roman" w:cs="Times New Roman"/>
          <w:sz w:val="24"/>
          <w:szCs w:val="24"/>
          <w:lang w:val="en"/>
        </w:rPr>
        <w:t>he correlation</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between the variables of the tourist age group toward the purpose of visit to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has significant affect, as evidenced by the chi-square test is at a significant level of 0.000 &lt;0.05 which means that the purpose of visit TLTA is</w:t>
      </w:r>
      <w:r w:rsidR="00091AB9" w:rsidRPr="008C43C2">
        <w:rPr>
          <w:rFonts w:ascii="Times New Roman" w:hAnsi="Times New Roman" w:cs="Times New Roman"/>
          <w:sz w:val="24"/>
          <w:szCs w:val="24"/>
          <w:lang w:val="en"/>
        </w:rPr>
        <w:t xml:space="preserve"> influenced by their age group.</w:t>
      </w:r>
    </w:p>
    <w:p w:rsidR="007D2754" w:rsidRPr="008C43C2" w:rsidRDefault="007D2754" w:rsidP="00091AB9">
      <w:pPr>
        <w:pStyle w:val="HTMLPreformatted"/>
        <w:contextualSpacing/>
        <w:jc w:val="both"/>
        <w:rPr>
          <w:rFonts w:ascii="Times New Roman" w:hAnsi="Times New Roman" w:cs="Times New Roman"/>
          <w:sz w:val="24"/>
          <w:szCs w:val="24"/>
          <w:lang w:val="en"/>
        </w:rPr>
      </w:pPr>
    </w:p>
    <w:p w:rsidR="00F335BE" w:rsidRPr="008C43C2" w:rsidRDefault="00F335BE" w:rsidP="00091AB9">
      <w:pPr>
        <w:pStyle w:val="HTMLPreformatted"/>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 xml:space="preserve">Their occupation reflects their socioeconomic status and their family, performing the type of work a person can be described how their social status in society, which also influence the selection type of products and services </w:t>
      </w:r>
      <w:sdt>
        <w:sdtPr>
          <w:rPr>
            <w:rFonts w:ascii="Times New Roman" w:hAnsi="Times New Roman" w:cs="Times New Roman"/>
            <w:sz w:val="24"/>
            <w:szCs w:val="24"/>
            <w:lang w:val="en"/>
          </w:rPr>
          <w:id w:val="-810790993"/>
          <w:citation/>
        </w:sdtPr>
        <w:sdtContent>
          <w:r w:rsidR="004201CE" w:rsidRPr="008C43C2">
            <w:rPr>
              <w:rFonts w:ascii="Times New Roman" w:hAnsi="Times New Roman" w:cs="Times New Roman"/>
              <w:sz w:val="24"/>
              <w:szCs w:val="24"/>
              <w:lang w:val="en"/>
            </w:rPr>
            <w:fldChar w:fldCharType="begin"/>
          </w:r>
          <w:r w:rsidR="004201CE" w:rsidRPr="008C43C2">
            <w:rPr>
              <w:rFonts w:ascii="Times New Roman" w:hAnsi="Times New Roman" w:cs="Times New Roman"/>
              <w:sz w:val="24"/>
              <w:szCs w:val="24"/>
              <w:lang w:val="en-US"/>
            </w:rPr>
            <w:instrText xml:space="preserve"> CITATION IGu171 \l 1033 </w:instrText>
          </w:r>
          <w:r w:rsidR="004201CE" w:rsidRPr="008C43C2">
            <w:rPr>
              <w:rFonts w:ascii="Times New Roman" w:hAnsi="Times New Roman" w:cs="Times New Roman"/>
              <w:sz w:val="24"/>
              <w:szCs w:val="24"/>
              <w:lang w:val="en"/>
            </w:rPr>
            <w:fldChar w:fldCharType="separate"/>
          </w:r>
          <w:r w:rsidR="00517195" w:rsidRPr="008C43C2">
            <w:rPr>
              <w:rFonts w:ascii="Times New Roman" w:hAnsi="Times New Roman" w:cs="Times New Roman"/>
              <w:noProof/>
              <w:sz w:val="24"/>
              <w:szCs w:val="24"/>
              <w:lang w:val="en-US"/>
            </w:rPr>
            <w:t>(Utama, Pemasaran Pariwisata, 2017)</w:t>
          </w:r>
          <w:r w:rsidR="004201CE" w:rsidRPr="008C43C2">
            <w:rPr>
              <w:rFonts w:ascii="Times New Roman" w:hAnsi="Times New Roman" w:cs="Times New Roman"/>
              <w:sz w:val="24"/>
              <w:szCs w:val="24"/>
              <w:lang w:val="en"/>
            </w:rPr>
            <w:fldChar w:fldCharType="end"/>
          </w:r>
        </w:sdtContent>
      </w:sdt>
      <w:r w:rsidRPr="008C43C2">
        <w:rPr>
          <w:rFonts w:ascii="Times New Roman" w:hAnsi="Times New Roman" w:cs="Times New Roman"/>
          <w:sz w:val="24"/>
          <w:szCs w:val="24"/>
          <w:lang w:val="en"/>
        </w:rPr>
        <w:t>. The results showed that visitors who are students, either highschool students or bachelor, also employees who visit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w:t>
      </w:r>
      <w:proofErr w:type="gramStart"/>
      <w:r w:rsidRPr="008C43C2">
        <w:rPr>
          <w:rFonts w:ascii="Times New Roman" w:hAnsi="Times New Roman" w:cs="Times New Roman"/>
          <w:sz w:val="24"/>
          <w:szCs w:val="24"/>
          <w:lang w:val="en"/>
        </w:rPr>
        <w:t>is</w:t>
      </w:r>
      <w:proofErr w:type="gramEnd"/>
      <w:r w:rsidRPr="008C43C2">
        <w:rPr>
          <w:rFonts w:ascii="Times New Roman" w:hAnsi="Times New Roman" w:cs="Times New Roman"/>
          <w:sz w:val="24"/>
          <w:szCs w:val="24"/>
          <w:lang w:val="en"/>
        </w:rPr>
        <w:t xml:space="preserve"> motivate</w:t>
      </w:r>
      <w:r w:rsidR="00566ED8">
        <w:rPr>
          <w:rFonts w:ascii="Times New Roman" w:hAnsi="Times New Roman" w:cs="Times New Roman"/>
          <w:sz w:val="24"/>
          <w:szCs w:val="24"/>
          <w:lang w:val="en"/>
        </w:rPr>
        <w:t xml:space="preserve">d by its natural beauty factor. </w:t>
      </w:r>
      <w:r w:rsidRPr="008C43C2">
        <w:rPr>
          <w:rFonts w:ascii="Times New Roman" w:hAnsi="Times New Roman" w:cs="Times New Roman"/>
          <w:sz w:val="24"/>
          <w:szCs w:val="24"/>
          <w:lang w:val="en"/>
        </w:rPr>
        <w:t>The relationship between the variables of tourists occupation to the purpose of visit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004201CE" w:rsidRPr="008C43C2">
        <w:rPr>
          <w:rFonts w:ascii="Times New Roman" w:hAnsi="Times New Roman" w:cs="Times New Roman"/>
          <w:sz w:val="24"/>
          <w:szCs w:val="24"/>
          <w:lang w:val="en"/>
        </w:rPr>
        <w:t xml:space="preserve"> </w:t>
      </w:r>
      <w:r w:rsidRPr="008C43C2">
        <w:rPr>
          <w:rFonts w:ascii="Times New Roman" w:hAnsi="Times New Roman" w:cs="Times New Roman"/>
          <w:sz w:val="24"/>
          <w:szCs w:val="24"/>
          <w:lang w:val="en"/>
        </w:rPr>
        <w:t xml:space="preserve"> has a significant affect, as evidenced by the chi-square test i</w:t>
      </w:r>
      <w:r w:rsidR="004201CE" w:rsidRPr="008C43C2">
        <w:rPr>
          <w:rFonts w:ascii="Times New Roman" w:hAnsi="Times New Roman" w:cs="Times New Roman"/>
          <w:sz w:val="24"/>
          <w:szCs w:val="24"/>
          <w:lang w:val="en"/>
        </w:rPr>
        <w:t>s at a significant level of 0.0</w:t>
      </w:r>
      <w:r w:rsidRPr="008C43C2">
        <w:rPr>
          <w:rFonts w:ascii="Times New Roman" w:hAnsi="Times New Roman" w:cs="Times New Roman"/>
          <w:sz w:val="24"/>
          <w:szCs w:val="24"/>
          <w:lang w:val="en"/>
        </w:rPr>
        <w:t>0</w:t>
      </w:r>
      <w:r w:rsidR="004201CE" w:rsidRPr="008C43C2">
        <w:rPr>
          <w:rFonts w:ascii="Times New Roman" w:hAnsi="Times New Roman" w:cs="Times New Roman"/>
          <w:sz w:val="24"/>
          <w:szCs w:val="24"/>
          <w:lang w:val="en"/>
        </w:rPr>
        <w:t>1</w:t>
      </w:r>
      <w:r w:rsidRPr="008C43C2">
        <w:rPr>
          <w:rFonts w:ascii="Times New Roman" w:hAnsi="Times New Roman" w:cs="Times New Roman"/>
          <w:sz w:val="24"/>
          <w:szCs w:val="24"/>
          <w:lang w:val="en"/>
        </w:rPr>
        <w:t xml:space="preserve"> &lt;0.05 which means that the motivation to visit TLTA is influenced by their type of occupation .</w:t>
      </w:r>
    </w:p>
    <w:p w:rsidR="007D2754" w:rsidRPr="008C43C2" w:rsidRDefault="007D2754" w:rsidP="00091AB9">
      <w:pPr>
        <w:pStyle w:val="HTMLPreformatted"/>
        <w:contextualSpacing/>
        <w:jc w:val="both"/>
        <w:rPr>
          <w:rFonts w:ascii="Times New Roman" w:hAnsi="Times New Roman" w:cs="Times New Roman"/>
          <w:sz w:val="24"/>
          <w:szCs w:val="24"/>
          <w:lang w:val="en"/>
        </w:rPr>
      </w:pPr>
    </w:p>
    <w:p w:rsidR="00F335BE" w:rsidRPr="008C43C2" w:rsidRDefault="00F335BE" w:rsidP="00091AB9">
      <w:pPr>
        <w:pStyle w:val="HTMLPreformatted"/>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 xml:space="preserve">Respondents' education reveals the level of education being taken can illustrate how the level of education plays role in determining the choice of products and services desired </w:t>
      </w:r>
      <w:sdt>
        <w:sdtPr>
          <w:rPr>
            <w:rFonts w:ascii="Times New Roman" w:hAnsi="Times New Roman" w:cs="Times New Roman"/>
            <w:sz w:val="24"/>
            <w:szCs w:val="24"/>
            <w:lang w:val="en"/>
          </w:rPr>
          <w:id w:val="455611511"/>
          <w:citation/>
        </w:sdtPr>
        <w:sdtContent>
          <w:r w:rsidR="004201CE" w:rsidRPr="008C43C2">
            <w:rPr>
              <w:rFonts w:ascii="Times New Roman" w:hAnsi="Times New Roman" w:cs="Times New Roman"/>
              <w:sz w:val="24"/>
              <w:szCs w:val="24"/>
              <w:lang w:val="en"/>
            </w:rPr>
            <w:fldChar w:fldCharType="begin"/>
          </w:r>
          <w:r w:rsidR="004201CE" w:rsidRPr="008C43C2">
            <w:rPr>
              <w:rFonts w:ascii="Times New Roman" w:hAnsi="Times New Roman" w:cs="Times New Roman"/>
              <w:sz w:val="24"/>
              <w:szCs w:val="24"/>
              <w:lang w:val="en-US"/>
            </w:rPr>
            <w:instrText xml:space="preserve"> CITATION IGu171 \l 1033 </w:instrText>
          </w:r>
          <w:r w:rsidR="004201CE" w:rsidRPr="008C43C2">
            <w:rPr>
              <w:rFonts w:ascii="Times New Roman" w:hAnsi="Times New Roman" w:cs="Times New Roman"/>
              <w:sz w:val="24"/>
              <w:szCs w:val="24"/>
              <w:lang w:val="en"/>
            </w:rPr>
            <w:fldChar w:fldCharType="separate"/>
          </w:r>
          <w:r w:rsidR="00517195" w:rsidRPr="008C43C2">
            <w:rPr>
              <w:rFonts w:ascii="Times New Roman" w:hAnsi="Times New Roman" w:cs="Times New Roman"/>
              <w:noProof/>
              <w:sz w:val="24"/>
              <w:szCs w:val="24"/>
              <w:lang w:val="en-US"/>
            </w:rPr>
            <w:t>(Utama, Pemasaran Pariwisata, 2017)</w:t>
          </w:r>
          <w:r w:rsidR="004201CE" w:rsidRPr="008C43C2">
            <w:rPr>
              <w:rFonts w:ascii="Times New Roman" w:hAnsi="Times New Roman" w:cs="Times New Roman"/>
              <w:sz w:val="24"/>
              <w:szCs w:val="24"/>
              <w:lang w:val="en"/>
            </w:rPr>
            <w:fldChar w:fldCharType="end"/>
          </w:r>
        </w:sdtContent>
      </w:sdt>
      <w:r w:rsidRPr="008C43C2">
        <w:rPr>
          <w:rFonts w:ascii="Times New Roman" w:hAnsi="Times New Roman" w:cs="Times New Roman"/>
          <w:sz w:val="24"/>
          <w:szCs w:val="24"/>
          <w:lang w:val="en"/>
        </w:rPr>
        <w:t>. The results of the study showed that the students who graduated from bachelor degree education are more dominant visit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motivated by the factor of its natural beauty compared to th</w:t>
      </w:r>
      <w:r w:rsidR="00566ED8">
        <w:rPr>
          <w:rFonts w:ascii="Times New Roman" w:hAnsi="Times New Roman" w:cs="Times New Roman"/>
          <w:sz w:val="24"/>
          <w:szCs w:val="24"/>
          <w:lang w:val="en"/>
        </w:rPr>
        <w:t xml:space="preserve">ose with high school education. </w:t>
      </w:r>
      <w:r w:rsidRPr="008C43C2">
        <w:rPr>
          <w:rFonts w:ascii="Times New Roman" w:hAnsi="Times New Roman" w:cs="Times New Roman"/>
          <w:sz w:val="24"/>
          <w:szCs w:val="24"/>
          <w:lang w:val="en"/>
        </w:rPr>
        <w:t>The correlation</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between the variable of education level on the motivation to visit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007D2754" w:rsidRPr="008C43C2">
        <w:rPr>
          <w:rFonts w:ascii="Times New Roman" w:hAnsi="Times New Roman" w:cs="Times New Roman"/>
          <w:sz w:val="24"/>
          <w:szCs w:val="24"/>
          <w:lang w:val="en"/>
        </w:rPr>
        <w:t xml:space="preserve"> </w:t>
      </w:r>
      <w:r w:rsidRPr="008C43C2">
        <w:rPr>
          <w:rFonts w:ascii="Times New Roman" w:hAnsi="Times New Roman" w:cs="Times New Roman"/>
          <w:sz w:val="24"/>
          <w:szCs w:val="24"/>
          <w:lang w:val="en"/>
        </w:rPr>
        <w:t>has significant effect, proved by the chi-squa</w:t>
      </w:r>
      <w:r w:rsidR="004201CE" w:rsidRPr="008C43C2">
        <w:rPr>
          <w:rFonts w:ascii="Times New Roman" w:hAnsi="Times New Roman" w:cs="Times New Roman"/>
          <w:sz w:val="24"/>
          <w:szCs w:val="24"/>
          <w:lang w:val="en"/>
        </w:rPr>
        <w:t>re test is at the level of 0.001</w:t>
      </w:r>
      <w:r w:rsidRPr="008C43C2">
        <w:rPr>
          <w:rFonts w:ascii="Times New Roman" w:hAnsi="Times New Roman" w:cs="Times New Roman"/>
          <w:sz w:val="24"/>
          <w:szCs w:val="24"/>
          <w:lang w:val="en"/>
        </w:rPr>
        <w:t xml:space="preserve"> &lt;0.05 meaning that the motivation to visit TLTA is influenced by their education level.</w:t>
      </w:r>
    </w:p>
    <w:p w:rsidR="004758F6" w:rsidRPr="008C43C2" w:rsidRDefault="004758F6" w:rsidP="00091AB9">
      <w:pPr>
        <w:autoSpaceDE w:val="0"/>
        <w:autoSpaceDN w:val="0"/>
        <w:adjustRightInd w:val="0"/>
        <w:spacing w:after="0" w:line="240" w:lineRule="auto"/>
        <w:contextualSpacing/>
        <w:jc w:val="center"/>
        <w:rPr>
          <w:rFonts w:ascii="Times New Roman" w:hAnsi="Times New Roman" w:cs="Times New Roman"/>
          <w:sz w:val="24"/>
          <w:szCs w:val="24"/>
        </w:rPr>
      </w:pPr>
    </w:p>
    <w:p w:rsidR="00F335BE" w:rsidRPr="008C43C2" w:rsidRDefault="00F335BE" w:rsidP="00091AB9">
      <w:pPr>
        <w:pStyle w:val="Heading2"/>
        <w:spacing w:before="0" w:line="240" w:lineRule="auto"/>
        <w:contextualSpacing/>
        <w:rPr>
          <w:rFonts w:ascii="Times New Roman" w:hAnsi="Times New Roman" w:cs="Times New Roman"/>
          <w:b w:val="0"/>
          <w:color w:val="auto"/>
          <w:sz w:val="24"/>
          <w:szCs w:val="24"/>
          <w:lang w:val="en"/>
        </w:rPr>
      </w:pPr>
      <w:bookmarkStart w:id="15" w:name="_Toc509178968"/>
      <w:r w:rsidRPr="008C43C2">
        <w:rPr>
          <w:rFonts w:ascii="Times New Roman" w:hAnsi="Times New Roman" w:cs="Times New Roman"/>
          <w:b w:val="0"/>
          <w:color w:val="auto"/>
          <w:sz w:val="24"/>
          <w:szCs w:val="24"/>
          <w:lang w:val="en"/>
        </w:rPr>
        <w:t>4.6 The Correlation between Geographic Variables and Motivational Variables Visits TLTA</w:t>
      </w:r>
      <w:bookmarkEnd w:id="15"/>
      <w:r w:rsidR="00566ED8">
        <w:rPr>
          <w:rFonts w:ascii="Times New Roman" w:hAnsi="Times New Roman" w:cs="Times New Roman"/>
          <w:b w:val="0"/>
          <w:color w:val="auto"/>
          <w:sz w:val="24"/>
          <w:szCs w:val="24"/>
          <w:lang w:val="en"/>
        </w:rPr>
        <w:t>.</w:t>
      </w:r>
      <w:r w:rsidR="00384526" w:rsidRPr="008C43C2">
        <w:rPr>
          <w:rFonts w:ascii="Times New Roman" w:hAnsi="Times New Roman" w:cs="Times New Roman"/>
          <w:b w:val="0"/>
          <w:color w:val="auto"/>
          <w:sz w:val="24"/>
          <w:szCs w:val="24"/>
          <w:lang w:val="en"/>
        </w:rPr>
        <w:fldChar w:fldCharType="begin"/>
      </w:r>
      <w:r w:rsidR="00384526" w:rsidRPr="008C43C2">
        <w:rPr>
          <w:rFonts w:ascii="Times New Roman" w:hAnsi="Times New Roman" w:cs="Times New Roman"/>
          <w:b w:val="0"/>
          <w:sz w:val="24"/>
          <w:szCs w:val="24"/>
        </w:rPr>
        <w:instrText xml:space="preserve"> XE "TLTA" </w:instrText>
      </w:r>
      <w:r w:rsidR="00384526" w:rsidRPr="008C43C2">
        <w:rPr>
          <w:rFonts w:ascii="Times New Roman" w:hAnsi="Times New Roman" w:cs="Times New Roman"/>
          <w:b w:val="0"/>
          <w:color w:val="auto"/>
          <w:sz w:val="24"/>
          <w:szCs w:val="24"/>
          <w:lang w:val="en"/>
        </w:rPr>
        <w:fldChar w:fldCharType="end"/>
      </w:r>
    </w:p>
    <w:p w:rsidR="00F335BE" w:rsidRPr="008C43C2" w:rsidRDefault="00F335BE" w:rsidP="00091AB9">
      <w:pPr>
        <w:pStyle w:val="HTMLPreformatted"/>
        <w:contextualSpacing/>
        <w:jc w:val="both"/>
        <w:rPr>
          <w:rFonts w:ascii="Times New Roman" w:hAnsi="Times New Roman" w:cs="Times New Roman"/>
          <w:sz w:val="24"/>
          <w:szCs w:val="24"/>
          <w:lang w:val="en"/>
        </w:rPr>
      </w:pPr>
      <w:r w:rsidRPr="008C43C2">
        <w:rPr>
          <w:rFonts w:ascii="Times New Roman" w:hAnsi="Times New Roman" w:cs="Times New Roman"/>
          <w:sz w:val="24"/>
          <w:szCs w:val="24"/>
          <w:lang w:val="en"/>
        </w:rPr>
        <w:t>The results of research related to the tourist’s origin country indicate that they have different motivations to visit TLTA</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Respondents from Indonesia</w:t>
      </w:r>
      <w:r w:rsidR="001F0614" w:rsidRPr="008C43C2">
        <w:rPr>
          <w:rFonts w:ascii="Times New Roman" w:hAnsi="Times New Roman" w:cs="Times New Roman"/>
          <w:sz w:val="24"/>
          <w:szCs w:val="24"/>
          <w:lang w:val="en"/>
        </w:rPr>
        <w:t xml:space="preserve">, </w:t>
      </w:r>
      <w:r w:rsidR="001F0614" w:rsidRPr="008C43C2">
        <w:rPr>
          <w:rFonts w:ascii="Times New Roman" w:hAnsi="Times New Roman" w:cs="Times New Roman"/>
          <w:color w:val="000000"/>
          <w:sz w:val="24"/>
          <w:szCs w:val="24"/>
        </w:rPr>
        <w:t>South Korea</w:t>
      </w:r>
      <w:r w:rsidRPr="008C43C2">
        <w:rPr>
          <w:rFonts w:ascii="Times New Roman" w:hAnsi="Times New Roman" w:cs="Times New Roman"/>
          <w:sz w:val="24"/>
          <w:szCs w:val="24"/>
          <w:lang w:val="en"/>
        </w:rPr>
        <w:t xml:space="preserve"> and the </w:t>
      </w:r>
      <w:r w:rsidR="001F0614" w:rsidRPr="008C43C2">
        <w:rPr>
          <w:rFonts w:ascii="Times New Roman" w:hAnsi="Times New Roman" w:cs="Times New Roman"/>
          <w:color w:val="000000"/>
          <w:sz w:val="24"/>
          <w:szCs w:val="24"/>
        </w:rPr>
        <w:t>Australia</w:t>
      </w:r>
      <w:r w:rsidRPr="008C43C2">
        <w:rPr>
          <w:rFonts w:ascii="Times New Roman" w:hAnsi="Times New Roman" w:cs="Times New Roman"/>
          <w:sz w:val="24"/>
          <w:szCs w:val="24"/>
          <w:lang w:val="en"/>
        </w:rPr>
        <w:t xml:space="preserve"> are dominantly influenced by the natural beaut</w:t>
      </w:r>
      <w:r w:rsidR="00566ED8">
        <w:rPr>
          <w:rFonts w:ascii="Times New Roman" w:hAnsi="Times New Roman" w:cs="Times New Roman"/>
          <w:sz w:val="24"/>
          <w:szCs w:val="24"/>
          <w:lang w:val="en"/>
        </w:rPr>
        <w:t xml:space="preserve">y factor of TLTA. </w:t>
      </w:r>
      <w:r w:rsidRPr="008C43C2">
        <w:rPr>
          <w:rFonts w:ascii="Times New Roman" w:hAnsi="Times New Roman" w:cs="Times New Roman"/>
          <w:sz w:val="24"/>
          <w:szCs w:val="24"/>
          <w:lang w:val="en"/>
        </w:rPr>
        <w:t>The correlation</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between the variables of to</w:t>
      </w:r>
      <w:r w:rsidR="001F0614" w:rsidRPr="008C43C2">
        <w:rPr>
          <w:rFonts w:ascii="Times New Roman" w:hAnsi="Times New Roman" w:cs="Times New Roman"/>
          <w:sz w:val="24"/>
          <w:szCs w:val="24"/>
          <w:lang w:val="en"/>
        </w:rPr>
        <w:t xml:space="preserve">urist’s country origin </w:t>
      </w:r>
      <w:r w:rsidRPr="008C43C2">
        <w:rPr>
          <w:rFonts w:ascii="Times New Roman" w:hAnsi="Times New Roman" w:cs="Times New Roman"/>
          <w:sz w:val="24"/>
          <w:szCs w:val="24"/>
          <w:lang w:val="en"/>
        </w:rPr>
        <w:t xml:space="preserve">influences their motivation to visit </w:t>
      </w:r>
      <w:r w:rsidR="00ED31B7" w:rsidRPr="008C43C2">
        <w:rPr>
          <w:rFonts w:ascii="Times New Roman" w:hAnsi="Times New Roman" w:cs="Times New Roman"/>
          <w:sz w:val="24"/>
          <w:szCs w:val="24"/>
          <w:lang w:val="en"/>
        </w:rPr>
        <w:t>Tanah Lot</w:t>
      </w:r>
      <w:r w:rsidRPr="008C43C2">
        <w:rPr>
          <w:rFonts w:ascii="Times New Roman" w:hAnsi="Times New Roman" w:cs="Times New Roman"/>
          <w:sz w:val="24"/>
          <w:szCs w:val="24"/>
          <w:lang w:val="en"/>
        </w:rPr>
        <w:fldChar w:fldCharType="begin"/>
      </w:r>
      <w:r w:rsidRPr="008C43C2">
        <w:rPr>
          <w:rFonts w:ascii="Times New Roman" w:hAnsi="Times New Roman" w:cs="Times New Roman"/>
          <w:sz w:val="24"/>
          <w:szCs w:val="24"/>
        </w:rPr>
        <w:instrText xml:space="preserve"> XE "</w:instrText>
      </w:r>
      <w:r w:rsidRPr="008C43C2">
        <w:rPr>
          <w:rFonts w:ascii="Times New Roman" w:hAnsi="Times New Roman" w:cs="Times New Roman"/>
          <w:b/>
          <w:i/>
          <w:sz w:val="24"/>
          <w:szCs w:val="24"/>
        </w:rPr>
        <w:instrText>Jatiluwih</w:instrText>
      </w:r>
      <w:r w:rsidRPr="008C43C2">
        <w:rPr>
          <w:rFonts w:ascii="Times New Roman" w:hAnsi="Times New Roman" w:cs="Times New Roman"/>
          <w:sz w:val="24"/>
          <w:szCs w:val="24"/>
        </w:rPr>
        <w:instrText xml:space="preserve">" </w:instrText>
      </w:r>
      <w:r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Tourism Attraction, as evidenced by the chi-square test is</w:t>
      </w:r>
      <w:r w:rsidR="001F0614" w:rsidRPr="008C43C2">
        <w:rPr>
          <w:rFonts w:ascii="Times New Roman" w:hAnsi="Times New Roman" w:cs="Times New Roman"/>
          <w:sz w:val="24"/>
          <w:szCs w:val="24"/>
          <w:lang w:val="en"/>
        </w:rPr>
        <w:t xml:space="preserve"> not at a significant level of 0.450 &gt;</w:t>
      </w:r>
      <w:r w:rsidRPr="008C43C2">
        <w:rPr>
          <w:rFonts w:ascii="Times New Roman" w:hAnsi="Times New Roman" w:cs="Times New Roman"/>
          <w:sz w:val="24"/>
          <w:szCs w:val="24"/>
          <w:lang w:val="en"/>
        </w:rPr>
        <w:t xml:space="preserve">0.05 which means that, the motivation to visit </w:t>
      </w:r>
      <w:r w:rsidR="00ED31B7" w:rsidRPr="008C43C2">
        <w:rPr>
          <w:rFonts w:ascii="Times New Roman" w:hAnsi="Times New Roman" w:cs="Times New Roman"/>
          <w:sz w:val="24"/>
          <w:szCs w:val="24"/>
          <w:lang w:val="en"/>
        </w:rPr>
        <w:t>Tanah Lot</w:t>
      </w:r>
      <w:r w:rsidR="00384526" w:rsidRPr="008C43C2">
        <w:rPr>
          <w:rFonts w:ascii="Times New Roman" w:hAnsi="Times New Roman" w:cs="Times New Roman"/>
          <w:sz w:val="24"/>
          <w:szCs w:val="24"/>
          <w:lang w:val="en"/>
        </w:rPr>
        <w:fldChar w:fldCharType="begin"/>
      </w:r>
      <w:r w:rsidR="00384526" w:rsidRPr="008C43C2">
        <w:rPr>
          <w:rFonts w:ascii="Times New Roman" w:hAnsi="Times New Roman" w:cs="Times New Roman"/>
          <w:sz w:val="24"/>
          <w:szCs w:val="24"/>
        </w:rPr>
        <w:instrText xml:space="preserve"> XE "Tanah Lot" </w:instrText>
      </w:r>
      <w:r w:rsidR="00384526" w:rsidRPr="008C43C2">
        <w:rPr>
          <w:rFonts w:ascii="Times New Roman" w:hAnsi="Times New Roman" w:cs="Times New Roman"/>
          <w:sz w:val="24"/>
          <w:szCs w:val="24"/>
          <w:lang w:val="en"/>
        </w:rPr>
        <w:fldChar w:fldCharType="end"/>
      </w:r>
      <w:r w:rsidRPr="008C43C2">
        <w:rPr>
          <w:rFonts w:ascii="Times New Roman" w:hAnsi="Times New Roman" w:cs="Times New Roman"/>
          <w:sz w:val="24"/>
          <w:szCs w:val="24"/>
          <w:lang w:val="en"/>
        </w:rPr>
        <w:t xml:space="preserve"> Attraction is</w:t>
      </w:r>
      <w:r w:rsidR="001F0614" w:rsidRPr="008C43C2">
        <w:rPr>
          <w:rFonts w:ascii="Times New Roman" w:hAnsi="Times New Roman" w:cs="Times New Roman"/>
          <w:sz w:val="24"/>
          <w:szCs w:val="24"/>
          <w:lang w:val="en"/>
        </w:rPr>
        <w:t xml:space="preserve"> not</w:t>
      </w:r>
      <w:r w:rsidRPr="008C43C2">
        <w:rPr>
          <w:rFonts w:ascii="Times New Roman" w:hAnsi="Times New Roman" w:cs="Times New Roman"/>
          <w:sz w:val="24"/>
          <w:szCs w:val="24"/>
          <w:lang w:val="en"/>
        </w:rPr>
        <w:t xml:space="preserve"> influenced by the origin country of tourists.</w:t>
      </w:r>
    </w:p>
    <w:p w:rsidR="00F335BE" w:rsidRPr="008C43C2" w:rsidRDefault="00F335BE" w:rsidP="00091AB9">
      <w:pPr>
        <w:spacing w:after="0" w:line="240" w:lineRule="auto"/>
        <w:contextualSpacing/>
        <w:jc w:val="center"/>
        <w:rPr>
          <w:rStyle w:val="shorttext"/>
          <w:rFonts w:ascii="Times New Roman" w:hAnsi="Times New Roman" w:cs="Times New Roman"/>
          <w:sz w:val="24"/>
          <w:szCs w:val="24"/>
          <w:lang w:val="en"/>
        </w:rPr>
      </w:pPr>
    </w:p>
    <w:p w:rsidR="00F335BE" w:rsidRPr="008C43C2" w:rsidRDefault="00F335BE" w:rsidP="00091AB9">
      <w:pPr>
        <w:pStyle w:val="Heading2"/>
        <w:spacing w:before="0" w:line="240" w:lineRule="auto"/>
        <w:contextualSpacing/>
        <w:rPr>
          <w:rFonts w:ascii="Times New Roman" w:hAnsi="Times New Roman" w:cs="Times New Roman"/>
          <w:b w:val="0"/>
          <w:sz w:val="24"/>
          <w:szCs w:val="24"/>
        </w:rPr>
      </w:pPr>
      <w:bookmarkStart w:id="16" w:name="_Toc509178969"/>
      <w:r w:rsidRPr="008C43C2">
        <w:rPr>
          <w:rFonts w:ascii="Times New Roman" w:hAnsi="Times New Roman" w:cs="Times New Roman"/>
          <w:b w:val="0"/>
          <w:color w:val="auto"/>
          <w:sz w:val="24"/>
          <w:szCs w:val="24"/>
        </w:rPr>
        <w:t>4.7 Correlation between Variable of Psychograph and Consumer Behavior</w:t>
      </w:r>
      <w:bookmarkEnd w:id="16"/>
      <w:r w:rsidRPr="008C43C2">
        <w:rPr>
          <w:rFonts w:ascii="Times New Roman" w:hAnsi="Times New Roman" w:cs="Times New Roman"/>
          <w:b w:val="0"/>
          <w:color w:val="auto"/>
          <w:sz w:val="24"/>
          <w:szCs w:val="24"/>
        </w:rPr>
        <w:t xml:space="preserve"> </w:t>
      </w:r>
    </w:p>
    <w:p w:rsidR="00F335BE" w:rsidRPr="00566ED8" w:rsidRDefault="00F335BE" w:rsidP="00566ED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t xml:space="preserve">Each tourist is having different motivation of traveling; some want to spend their holiday, meeting, business, or other reasons </w:t>
      </w:r>
      <w:sdt>
        <w:sdtPr>
          <w:rPr>
            <w:rFonts w:ascii="Times New Roman" w:hAnsi="Times New Roman" w:cs="Times New Roman"/>
            <w:sz w:val="24"/>
            <w:szCs w:val="24"/>
          </w:rPr>
          <w:id w:val="-1642033380"/>
          <w:citation/>
        </w:sdtPr>
        <w:sdtContent>
          <w:r w:rsidR="001F0614" w:rsidRPr="008C43C2">
            <w:rPr>
              <w:rFonts w:ascii="Times New Roman" w:hAnsi="Times New Roman" w:cs="Times New Roman"/>
              <w:sz w:val="24"/>
              <w:szCs w:val="24"/>
            </w:rPr>
            <w:fldChar w:fldCharType="begin"/>
          </w:r>
          <w:r w:rsidR="001F0614" w:rsidRPr="008C43C2">
            <w:rPr>
              <w:rFonts w:ascii="Times New Roman" w:hAnsi="Times New Roman" w:cs="Times New Roman"/>
              <w:sz w:val="24"/>
              <w:szCs w:val="24"/>
            </w:rPr>
            <w:instrText xml:space="preserve"> CITATION IGu171 \l 1033 </w:instrText>
          </w:r>
          <w:r w:rsidR="001F0614" w:rsidRPr="008C43C2">
            <w:rPr>
              <w:rFonts w:ascii="Times New Roman" w:hAnsi="Times New Roman" w:cs="Times New Roman"/>
              <w:sz w:val="24"/>
              <w:szCs w:val="24"/>
            </w:rPr>
            <w:fldChar w:fldCharType="separate"/>
          </w:r>
          <w:r w:rsidR="00517195" w:rsidRPr="008C43C2">
            <w:rPr>
              <w:rFonts w:ascii="Times New Roman" w:hAnsi="Times New Roman" w:cs="Times New Roman"/>
              <w:noProof/>
              <w:sz w:val="24"/>
              <w:szCs w:val="24"/>
            </w:rPr>
            <w:t>(Utama, Pemasaran Pariwisata, 2017)</w:t>
          </w:r>
          <w:r w:rsidR="001F0614" w:rsidRPr="008C43C2">
            <w:rPr>
              <w:rFonts w:ascii="Times New Roman" w:hAnsi="Times New Roman" w:cs="Times New Roman"/>
              <w:sz w:val="24"/>
              <w:szCs w:val="24"/>
            </w:rPr>
            <w:fldChar w:fldCharType="end"/>
          </w:r>
        </w:sdtContent>
      </w:sdt>
      <w:r w:rsidRPr="008C43C2">
        <w:rPr>
          <w:rFonts w:ascii="Times New Roman" w:hAnsi="Times New Roman" w:cs="Times New Roman"/>
          <w:sz w:val="24"/>
          <w:szCs w:val="24"/>
        </w:rPr>
        <w:t>. 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motivation of traveling and the benefits of choosing preference on spending at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shows that female r</w:t>
      </w:r>
      <w:r w:rsidR="00566ED8">
        <w:rPr>
          <w:rFonts w:ascii="Times New Roman" w:hAnsi="Times New Roman" w:cs="Times New Roman"/>
          <w:sz w:val="24"/>
          <w:szCs w:val="24"/>
        </w:rPr>
        <w:t xml:space="preserve">espondent spend more than male. </w:t>
      </w: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w:t>
      </w:r>
      <w:r w:rsidR="007D2754" w:rsidRPr="008C43C2">
        <w:rPr>
          <w:rFonts w:ascii="Times New Roman" w:hAnsi="Times New Roman" w:cs="Times New Roman"/>
          <w:sz w:val="24"/>
          <w:szCs w:val="24"/>
        </w:rPr>
        <w:t xml:space="preserve">een variable of gender </w:t>
      </w:r>
      <w:r w:rsidRPr="008C43C2">
        <w:rPr>
          <w:rFonts w:ascii="Times New Roman" w:hAnsi="Times New Roman" w:cs="Times New Roman"/>
          <w:sz w:val="24"/>
          <w:szCs w:val="24"/>
        </w:rPr>
        <w:t>does not effect the amount of money spent during their visit to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proved by </w:t>
      </w:r>
      <w:r w:rsidRPr="008C43C2">
        <w:rPr>
          <w:rFonts w:ascii="Times New Roman" w:hAnsi="Times New Roman" w:cs="Times New Roman"/>
          <w:i/>
          <w:sz w:val="24"/>
          <w:szCs w:val="24"/>
        </w:rPr>
        <w:t xml:space="preserve">chi-square test </w:t>
      </w:r>
      <w:r w:rsidR="001F0614" w:rsidRPr="008C43C2">
        <w:rPr>
          <w:rFonts w:ascii="Times New Roman" w:hAnsi="Times New Roman" w:cs="Times New Roman"/>
          <w:sz w:val="24"/>
          <w:szCs w:val="24"/>
        </w:rPr>
        <w:t>that is significant level  0.755</w:t>
      </w:r>
      <w:r w:rsidRPr="008C43C2">
        <w:rPr>
          <w:rFonts w:ascii="Times New Roman" w:hAnsi="Times New Roman" w:cs="Times New Roman"/>
          <w:sz w:val="24"/>
          <w:szCs w:val="24"/>
        </w:rPr>
        <w:t xml:space="preserve">&gt;0.05 means that the amount of money spent during visit to </w:t>
      </w:r>
      <w:r w:rsidR="00ED31B7" w:rsidRPr="008C43C2">
        <w:rPr>
          <w:rFonts w:ascii="Times New Roman" w:hAnsi="Times New Roman" w:cs="Times New Roman"/>
          <w:sz w:val="24"/>
          <w:szCs w:val="24"/>
        </w:rPr>
        <w:t>Tanah Lot</w:t>
      </w:r>
      <w:r w:rsidRPr="008C43C2">
        <w:rPr>
          <w:rFonts w:ascii="Times New Roman" w:hAnsi="Times New Roman" w:cs="Times New Roman"/>
          <w:sz w:val="24"/>
          <w:szCs w:val="24"/>
        </w:rPr>
        <w:fldChar w:fldCharType="begin"/>
      </w:r>
      <w:r w:rsidRPr="008C43C2">
        <w:rPr>
          <w:rFonts w:ascii="Times New Roman" w:hAnsi="Times New Roman" w:cs="Times New Roman"/>
          <w:sz w:val="24"/>
          <w:szCs w:val="24"/>
        </w:rPr>
        <w:instrText xml:space="preserve"> XE "</w:instrText>
      </w:r>
      <w:r w:rsidRPr="008C43C2">
        <w:rPr>
          <w:rFonts w:ascii="Times New Roman" w:hAnsi="Times New Roman" w:cs="Times New Roman"/>
          <w:b/>
          <w:i/>
          <w:sz w:val="24"/>
          <w:szCs w:val="24"/>
        </w:rPr>
        <w:instrText>Jatiluwih</w:instrText>
      </w:r>
      <w:r w:rsidRPr="008C43C2">
        <w:rPr>
          <w:rFonts w:ascii="Times New Roman" w:hAnsi="Times New Roman" w:cs="Times New Roman"/>
          <w:sz w:val="24"/>
          <w:szCs w:val="24"/>
        </w:rPr>
        <w:instrText xml:space="preserve">" </w:instrText>
      </w:r>
      <w:r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is not affected by gender.</w:t>
      </w:r>
    </w:p>
    <w:p w:rsidR="00F335BE" w:rsidRPr="008C43C2" w:rsidRDefault="00F335BE" w:rsidP="00091AB9">
      <w:pPr>
        <w:autoSpaceDE w:val="0"/>
        <w:autoSpaceDN w:val="0"/>
        <w:adjustRightInd w:val="0"/>
        <w:spacing w:after="0" w:line="240" w:lineRule="auto"/>
        <w:contextualSpacing/>
        <w:rPr>
          <w:rFonts w:ascii="Times New Roman" w:hAnsi="Times New Roman" w:cs="Times New Roman"/>
          <w:sz w:val="24"/>
          <w:szCs w:val="24"/>
        </w:rPr>
      </w:pPr>
    </w:p>
    <w:p w:rsidR="00536261" w:rsidRPr="008C43C2" w:rsidRDefault="00F335BE" w:rsidP="007D2754">
      <w:pPr>
        <w:autoSpaceDE w:val="0"/>
        <w:autoSpaceDN w:val="0"/>
        <w:adjustRightInd w:val="0"/>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lastRenderedPageBreak/>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age group to the amount of money spent at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001F0614" w:rsidRPr="008C43C2">
        <w:rPr>
          <w:rFonts w:ascii="Times New Roman" w:hAnsi="Times New Roman" w:cs="Times New Roman"/>
          <w:sz w:val="24"/>
          <w:szCs w:val="24"/>
        </w:rPr>
        <w:t xml:space="preserve"> </w:t>
      </w:r>
      <w:r w:rsidRPr="008C43C2">
        <w:rPr>
          <w:rFonts w:ascii="Times New Roman" w:hAnsi="Times New Roman" w:cs="Times New Roman"/>
          <w:sz w:val="24"/>
          <w:szCs w:val="24"/>
        </w:rPr>
        <w:t xml:space="preserve">shows that respondent’s age group 21 to 30 years spend more at TLTA compared to the other groups. </w:t>
      </w:r>
      <w:r w:rsidR="00566ED8">
        <w:rPr>
          <w:rFonts w:ascii="Times New Roman" w:hAnsi="Times New Roman" w:cs="Times New Roman"/>
          <w:sz w:val="24"/>
          <w:szCs w:val="24"/>
        </w:rPr>
        <w:t xml:space="preserve"> </w:t>
      </w: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w:t>
      </w:r>
      <w:r w:rsidR="00536261" w:rsidRPr="008C43C2">
        <w:rPr>
          <w:rFonts w:ascii="Times New Roman" w:hAnsi="Times New Roman" w:cs="Times New Roman"/>
          <w:sz w:val="24"/>
          <w:szCs w:val="24"/>
        </w:rPr>
        <w:t xml:space="preserve"> variable of age group </w:t>
      </w:r>
      <w:r w:rsidRPr="008C43C2">
        <w:rPr>
          <w:rFonts w:ascii="Times New Roman" w:hAnsi="Times New Roman" w:cs="Times New Roman"/>
          <w:sz w:val="24"/>
          <w:szCs w:val="24"/>
        </w:rPr>
        <w:t xml:space="preserve"> does not effect to the amount of money spent during their visit to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it proved through </w:t>
      </w:r>
      <w:r w:rsidRPr="008C43C2">
        <w:rPr>
          <w:rFonts w:ascii="Times New Roman" w:hAnsi="Times New Roman" w:cs="Times New Roman"/>
          <w:i/>
          <w:sz w:val="24"/>
          <w:szCs w:val="24"/>
        </w:rPr>
        <w:t>chi-square test</w:t>
      </w:r>
      <w:r w:rsidRPr="008C43C2">
        <w:rPr>
          <w:rFonts w:ascii="Times New Roman" w:hAnsi="Times New Roman" w:cs="Times New Roman"/>
          <w:sz w:val="24"/>
          <w:szCs w:val="24"/>
        </w:rPr>
        <w:t xml:space="preserve"> ha</w:t>
      </w:r>
      <w:r w:rsidR="00536261" w:rsidRPr="008C43C2">
        <w:rPr>
          <w:rFonts w:ascii="Times New Roman" w:hAnsi="Times New Roman" w:cs="Times New Roman"/>
          <w:sz w:val="24"/>
          <w:szCs w:val="24"/>
        </w:rPr>
        <w:t>s significant level 0.000&lt;</w:t>
      </w:r>
      <w:r w:rsidRPr="008C43C2">
        <w:rPr>
          <w:rFonts w:ascii="Times New Roman" w:hAnsi="Times New Roman" w:cs="Times New Roman"/>
          <w:sz w:val="24"/>
          <w:szCs w:val="24"/>
        </w:rPr>
        <w:t xml:space="preserve">0.05, means the amount of spent during visit to </w:t>
      </w:r>
      <w:r w:rsidR="00ED31B7" w:rsidRPr="008C43C2">
        <w:rPr>
          <w:rFonts w:ascii="Times New Roman" w:hAnsi="Times New Roman" w:cs="Times New Roman"/>
          <w:sz w:val="24"/>
          <w:szCs w:val="24"/>
        </w:rPr>
        <w:t>Tanah Lot</w:t>
      </w:r>
      <w:r w:rsidRPr="008C43C2">
        <w:rPr>
          <w:rFonts w:ascii="Times New Roman" w:hAnsi="Times New Roman" w:cs="Times New Roman"/>
          <w:sz w:val="24"/>
          <w:szCs w:val="24"/>
        </w:rPr>
        <w:fldChar w:fldCharType="begin"/>
      </w:r>
      <w:r w:rsidRPr="008C43C2">
        <w:rPr>
          <w:rFonts w:ascii="Times New Roman" w:hAnsi="Times New Roman" w:cs="Times New Roman"/>
          <w:sz w:val="24"/>
          <w:szCs w:val="24"/>
        </w:rPr>
        <w:instrText xml:space="preserve"> XE "</w:instrText>
      </w:r>
      <w:r w:rsidRPr="008C43C2">
        <w:rPr>
          <w:rFonts w:ascii="Times New Roman" w:hAnsi="Times New Roman" w:cs="Times New Roman"/>
          <w:b/>
          <w:i/>
          <w:sz w:val="24"/>
          <w:szCs w:val="24"/>
        </w:rPr>
        <w:instrText>Jatiluwih</w:instrText>
      </w:r>
      <w:r w:rsidRPr="008C43C2">
        <w:rPr>
          <w:rFonts w:ascii="Times New Roman" w:hAnsi="Times New Roman" w:cs="Times New Roman"/>
          <w:sz w:val="24"/>
          <w:szCs w:val="24"/>
        </w:rPr>
        <w:instrText xml:space="preserve">" </w:instrText>
      </w:r>
      <w:r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w:t>
      </w:r>
      <w:r w:rsidR="00536261" w:rsidRPr="008C43C2">
        <w:rPr>
          <w:rFonts w:ascii="Times New Roman" w:hAnsi="Times New Roman" w:cs="Times New Roman"/>
          <w:sz w:val="24"/>
          <w:szCs w:val="24"/>
        </w:rPr>
        <w:t xml:space="preserve">are </w:t>
      </w:r>
      <w:r w:rsidRPr="008C43C2">
        <w:rPr>
          <w:rFonts w:ascii="Times New Roman" w:hAnsi="Times New Roman" w:cs="Times New Roman"/>
          <w:sz w:val="24"/>
          <w:szCs w:val="24"/>
        </w:rPr>
        <w:t>affected by the age differences.</w:t>
      </w:r>
    </w:p>
    <w:p w:rsidR="00536261" w:rsidRPr="008C43C2" w:rsidRDefault="00536261" w:rsidP="00091AB9">
      <w:pPr>
        <w:autoSpaceDE w:val="0"/>
        <w:autoSpaceDN w:val="0"/>
        <w:adjustRightInd w:val="0"/>
        <w:spacing w:after="0" w:line="240" w:lineRule="auto"/>
        <w:contextualSpacing/>
        <w:jc w:val="both"/>
        <w:rPr>
          <w:rFonts w:ascii="Times New Roman" w:hAnsi="Times New Roman" w:cs="Times New Roman"/>
          <w:sz w:val="24"/>
          <w:szCs w:val="24"/>
        </w:rPr>
      </w:pPr>
    </w:p>
    <w:p w:rsidR="00F335BE" w:rsidRPr="008C43C2" w:rsidRDefault="00F335BE" w:rsidP="00517195">
      <w:pPr>
        <w:autoSpaceDE w:val="0"/>
        <w:autoSpaceDN w:val="0"/>
        <w:adjustRightInd w:val="0"/>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the tourist’s origin countries to the total amount of money spent at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00536261" w:rsidRPr="008C43C2">
        <w:rPr>
          <w:rFonts w:ascii="Times New Roman" w:hAnsi="Times New Roman" w:cs="Times New Roman"/>
          <w:sz w:val="24"/>
          <w:szCs w:val="24"/>
        </w:rPr>
        <w:t xml:space="preserve"> </w:t>
      </w:r>
      <w:r w:rsidRPr="008C43C2">
        <w:rPr>
          <w:rFonts w:ascii="Times New Roman" w:hAnsi="Times New Roman" w:cs="Times New Roman"/>
          <w:sz w:val="24"/>
          <w:szCs w:val="24"/>
        </w:rPr>
        <w:t xml:space="preserve"> shows that Indonesian respondents spend more money at TLTA compared to </w:t>
      </w:r>
      <w:r w:rsidR="00566ED8">
        <w:rPr>
          <w:rFonts w:ascii="Times New Roman" w:hAnsi="Times New Roman" w:cs="Times New Roman"/>
          <w:sz w:val="24"/>
          <w:szCs w:val="24"/>
        </w:rPr>
        <w:t xml:space="preserve">other tourist’s origin country. </w:t>
      </w: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variable of Tourist’s Origin Country (Table </w:t>
      </w:r>
      <w:r w:rsidR="00536261" w:rsidRPr="008C43C2">
        <w:rPr>
          <w:rFonts w:ascii="Times New Roman" w:hAnsi="Times New Roman" w:cs="Times New Roman"/>
          <w:sz w:val="24"/>
          <w:szCs w:val="24"/>
        </w:rPr>
        <w:t>29</w:t>
      </w:r>
      <w:r w:rsidRPr="008C43C2">
        <w:rPr>
          <w:rFonts w:ascii="Times New Roman" w:hAnsi="Times New Roman" w:cs="Times New Roman"/>
          <w:sz w:val="24"/>
          <w:szCs w:val="24"/>
        </w:rPr>
        <w:t>) does not effect the amount of money spent during their visit to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it proved by </w:t>
      </w:r>
      <w:r w:rsidRPr="008C43C2">
        <w:rPr>
          <w:rFonts w:ascii="Times New Roman" w:hAnsi="Times New Roman" w:cs="Times New Roman"/>
          <w:i/>
          <w:sz w:val="24"/>
          <w:szCs w:val="24"/>
        </w:rPr>
        <w:t>chi-square test</w:t>
      </w:r>
      <w:r w:rsidR="00536261" w:rsidRPr="008C43C2">
        <w:rPr>
          <w:rFonts w:ascii="Times New Roman" w:hAnsi="Times New Roman" w:cs="Times New Roman"/>
          <w:sz w:val="24"/>
          <w:szCs w:val="24"/>
        </w:rPr>
        <w:t xml:space="preserve"> significant level on 0.331</w:t>
      </w:r>
      <w:r w:rsidRPr="008C43C2">
        <w:rPr>
          <w:rFonts w:ascii="Times New Roman" w:hAnsi="Times New Roman" w:cs="Times New Roman"/>
          <w:sz w:val="24"/>
          <w:szCs w:val="24"/>
        </w:rPr>
        <w:t>&gt;0.05, means that the amount of money spent during their visit to TLTA does not affected by tourist’s origin country.</w:t>
      </w:r>
    </w:p>
    <w:p w:rsidR="00F335BE" w:rsidRPr="008C43C2" w:rsidRDefault="00F335BE" w:rsidP="00091AB9">
      <w:pPr>
        <w:autoSpaceDE w:val="0"/>
        <w:autoSpaceDN w:val="0"/>
        <w:adjustRightInd w:val="0"/>
        <w:spacing w:after="0" w:line="240" w:lineRule="auto"/>
        <w:contextualSpacing/>
        <w:jc w:val="center"/>
        <w:rPr>
          <w:rFonts w:ascii="Times New Roman" w:hAnsi="Times New Roman" w:cs="Times New Roman"/>
          <w:sz w:val="24"/>
          <w:szCs w:val="24"/>
        </w:rPr>
      </w:pPr>
    </w:p>
    <w:p w:rsidR="00F335BE" w:rsidRPr="008C43C2" w:rsidRDefault="00F335BE" w:rsidP="00517195">
      <w:pPr>
        <w:autoSpaceDE w:val="0"/>
        <w:autoSpaceDN w:val="0"/>
        <w:adjustRightInd w:val="0"/>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types of occupation to the amount of money spent at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00536261" w:rsidRPr="008C43C2">
        <w:rPr>
          <w:rFonts w:ascii="Times New Roman" w:hAnsi="Times New Roman" w:cs="Times New Roman"/>
          <w:sz w:val="24"/>
          <w:szCs w:val="24"/>
        </w:rPr>
        <w:t xml:space="preserve"> </w:t>
      </w:r>
      <w:r w:rsidRPr="008C43C2">
        <w:rPr>
          <w:rFonts w:ascii="Times New Roman" w:hAnsi="Times New Roman" w:cs="Times New Roman"/>
          <w:sz w:val="24"/>
          <w:szCs w:val="24"/>
        </w:rPr>
        <w:t xml:space="preserve">shows that students and workers spend more their money at </w:t>
      </w:r>
      <w:r w:rsidR="00ED31B7" w:rsidRPr="008C43C2">
        <w:rPr>
          <w:rFonts w:ascii="Times New Roman" w:hAnsi="Times New Roman" w:cs="Times New Roman"/>
          <w:sz w:val="24"/>
          <w:szCs w:val="24"/>
        </w:rPr>
        <w:t>Tanah Lot</w:t>
      </w:r>
      <w:r w:rsidRPr="008C43C2">
        <w:rPr>
          <w:rFonts w:ascii="Times New Roman" w:hAnsi="Times New Roman" w:cs="Times New Roman"/>
          <w:sz w:val="24"/>
          <w:szCs w:val="24"/>
        </w:rPr>
        <w:fldChar w:fldCharType="begin"/>
      </w:r>
      <w:r w:rsidRPr="008C43C2">
        <w:rPr>
          <w:rFonts w:ascii="Times New Roman" w:hAnsi="Times New Roman" w:cs="Times New Roman"/>
          <w:sz w:val="24"/>
          <w:szCs w:val="24"/>
        </w:rPr>
        <w:instrText xml:space="preserve"> XE "</w:instrText>
      </w:r>
      <w:r w:rsidRPr="008C43C2">
        <w:rPr>
          <w:rFonts w:ascii="Times New Roman" w:hAnsi="Times New Roman" w:cs="Times New Roman"/>
          <w:b/>
          <w:i/>
          <w:sz w:val="24"/>
          <w:szCs w:val="24"/>
        </w:rPr>
        <w:instrText>Jatiluwih</w:instrText>
      </w:r>
      <w:r w:rsidRPr="008C43C2">
        <w:rPr>
          <w:rFonts w:ascii="Times New Roman" w:hAnsi="Times New Roman" w:cs="Times New Roman"/>
          <w:sz w:val="24"/>
          <w:szCs w:val="24"/>
        </w:rPr>
        <w:instrText xml:space="preserve">" </w:instrText>
      </w:r>
      <w:r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tourist destinatio</w:t>
      </w:r>
      <w:r w:rsidR="00566ED8">
        <w:rPr>
          <w:rFonts w:ascii="Times New Roman" w:hAnsi="Times New Roman" w:cs="Times New Roman"/>
          <w:sz w:val="24"/>
          <w:szCs w:val="24"/>
        </w:rPr>
        <w:t xml:space="preserve">n compared to other occupation. </w:t>
      </w: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w:t>
      </w:r>
      <w:r w:rsidR="00536261" w:rsidRPr="008C43C2">
        <w:rPr>
          <w:rFonts w:ascii="Times New Roman" w:hAnsi="Times New Roman" w:cs="Times New Roman"/>
          <w:sz w:val="24"/>
          <w:szCs w:val="24"/>
        </w:rPr>
        <w:t xml:space="preserve">variable of occupation </w:t>
      </w:r>
      <w:r w:rsidRPr="008C43C2">
        <w:rPr>
          <w:rFonts w:ascii="Times New Roman" w:hAnsi="Times New Roman" w:cs="Times New Roman"/>
          <w:sz w:val="24"/>
          <w:szCs w:val="24"/>
        </w:rPr>
        <w:t>does not affect the amount of money spent during their visit to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it’s proved by </w:t>
      </w:r>
      <w:r w:rsidRPr="008C43C2">
        <w:rPr>
          <w:rFonts w:ascii="Times New Roman" w:hAnsi="Times New Roman" w:cs="Times New Roman"/>
          <w:i/>
          <w:sz w:val="24"/>
          <w:szCs w:val="24"/>
        </w:rPr>
        <w:t xml:space="preserve">chi-square test </w:t>
      </w:r>
      <w:r w:rsidR="00536261" w:rsidRPr="008C43C2">
        <w:rPr>
          <w:rFonts w:ascii="Times New Roman" w:hAnsi="Times New Roman" w:cs="Times New Roman"/>
          <w:sz w:val="24"/>
          <w:szCs w:val="24"/>
        </w:rPr>
        <w:t>significant level on 0.023&lt;</w:t>
      </w:r>
      <w:r w:rsidRPr="008C43C2">
        <w:rPr>
          <w:rFonts w:ascii="Times New Roman" w:hAnsi="Times New Roman" w:cs="Times New Roman"/>
          <w:sz w:val="24"/>
          <w:szCs w:val="24"/>
        </w:rPr>
        <w:t xml:space="preserve">0.05, means that the amount of money spent during their visit to </w:t>
      </w:r>
      <w:proofErr w:type="gramStart"/>
      <w:r w:rsidRPr="008C43C2">
        <w:rPr>
          <w:rFonts w:ascii="Times New Roman" w:hAnsi="Times New Roman" w:cs="Times New Roman"/>
          <w:sz w:val="24"/>
          <w:szCs w:val="24"/>
        </w:rPr>
        <w:t xml:space="preserve">TLTA  </w:t>
      </w:r>
      <w:r w:rsidR="00536261" w:rsidRPr="008C43C2">
        <w:rPr>
          <w:rFonts w:ascii="Times New Roman" w:hAnsi="Times New Roman" w:cs="Times New Roman"/>
          <w:sz w:val="24"/>
          <w:szCs w:val="24"/>
        </w:rPr>
        <w:t>are</w:t>
      </w:r>
      <w:proofErr w:type="gramEnd"/>
      <w:r w:rsidRPr="008C43C2">
        <w:rPr>
          <w:rFonts w:ascii="Times New Roman" w:hAnsi="Times New Roman" w:cs="Times New Roman"/>
          <w:sz w:val="24"/>
          <w:szCs w:val="24"/>
        </w:rPr>
        <w:t xml:space="preserve"> effected by their occupation.</w:t>
      </w:r>
    </w:p>
    <w:p w:rsidR="00517195" w:rsidRPr="008C43C2" w:rsidRDefault="00517195" w:rsidP="00091AB9">
      <w:pPr>
        <w:autoSpaceDE w:val="0"/>
        <w:autoSpaceDN w:val="0"/>
        <w:adjustRightInd w:val="0"/>
        <w:spacing w:after="0" w:line="240" w:lineRule="auto"/>
        <w:contextualSpacing/>
        <w:jc w:val="both"/>
        <w:rPr>
          <w:rFonts w:ascii="Times New Roman" w:hAnsi="Times New Roman" w:cs="Times New Roman"/>
          <w:sz w:val="24"/>
          <w:szCs w:val="24"/>
        </w:rPr>
      </w:pPr>
    </w:p>
    <w:p w:rsidR="00F335BE" w:rsidRPr="008C43C2" w:rsidRDefault="00F335BE" w:rsidP="00517195">
      <w:pPr>
        <w:autoSpaceDE w:val="0"/>
        <w:autoSpaceDN w:val="0"/>
        <w:adjustRightInd w:val="0"/>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education levels to the amount of money spent at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00536261" w:rsidRPr="008C43C2">
        <w:rPr>
          <w:rFonts w:ascii="Times New Roman" w:hAnsi="Times New Roman" w:cs="Times New Roman"/>
          <w:sz w:val="24"/>
          <w:szCs w:val="24"/>
        </w:rPr>
        <w:t xml:space="preserve"> </w:t>
      </w:r>
      <w:r w:rsidRPr="008C43C2">
        <w:rPr>
          <w:rFonts w:ascii="Times New Roman" w:hAnsi="Times New Roman" w:cs="Times New Roman"/>
          <w:sz w:val="24"/>
          <w:szCs w:val="24"/>
        </w:rPr>
        <w:t xml:space="preserve">shows that respondents on bachelor level spend more compared to those high schools graduates </w:t>
      </w:r>
      <w:r w:rsidR="00566ED8">
        <w:rPr>
          <w:rFonts w:ascii="Times New Roman" w:hAnsi="Times New Roman" w:cs="Times New Roman"/>
          <w:sz w:val="24"/>
          <w:szCs w:val="24"/>
        </w:rPr>
        <w:t xml:space="preserve"> </w:t>
      </w: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varia</w:t>
      </w:r>
      <w:r w:rsidR="00517195" w:rsidRPr="008C43C2">
        <w:rPr>
          <w:rFonts w:ascii="Times New Roman" w:hAnsi="Times New Roman" w:cs="Times New Roman"/>
          <w:sz w:val="24"/>
          <w:szCs w:val="24"/>
        </w:rPr>
        <w:t xml:space="preserve">ble of education level </w:t>
      </w:r>
      <w:r w:rsidRPr="008C43C2">
        <w:rPr>
          <w:rFonts w:ascii="Times New Roman" w:hAnsi="Times New Roman" w:cs="Times New Roman"/>
          <w:sz w:val="24"/>
          <w:szCs w:val="24"/>
        </w:rPr>
        <w:t>does effect the amount of money spent during visit to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it’s proved by </w:t>
      </w:r>
      <w:r w:rsidRPr="008C43C2">
        <w:rPr>
          <w:rFonts w:ascii="Times New Roman" w:hAnsi="Times New Roman" w:cs="Times New Roman"/>
          <w:i/>
          <w:sz w:val="24"/>
          <w:szCs w:val="24"/>
        </w:rPr>
        <w:t xml:space="preserve">chi-square test </w:t>
      </w:r>
      <w:r w:rsidR="00F715A9" w:rsidRPr="008C43C2">
        <w:rPr>
          <w:rFonts w:ascii="Times New Roman" w:hAnsi="Times New Roman" w:cs="Times New Roman"/>
          <w:sz w:val="24"/>
          <w:szCs w:val="24"/>
        </w:rPr>
        <w:t>significant level on 0.004</w:t>
      </w:r>
      <w:r w:rsidRPr="008C43C2">
        <w:rPr>
          <w:rFonts w:ascii="Times New Roman" w:hAnsi="Times New Roman" w:cs="Times New Roman"/>
          <w:sz w:val="24"/>
          <w:szCs w:val="24"/>
        </w:rPr>
        <w:t>&lt;0.05. Means that the amount of money spent at TLTA is affected by their education level.</w:t>
      </w:r>
    </w:p>
    <w:p w:rsidR="004758F6" w:rsidRPr="008C43C2" w:rsidRDefault="004758F6" w:rsidP="00091AB9">
      <w:pPr>
        <w:spacing w:after="0" w:line="240" w:lineRule="auto"/>
        <w:contextualSpacing/>
        <w:rPr>
          <w:rFonts w:ascii="Times New Roman" w:eastAsiaTheme="majorEastAsia" w:hAnsi="Times New Roman" w:cs="Times New Roman"/>
          <w:b/>
          <w:bCs/>
          <w:sz w:val="24"/>
          <w:szCs w:val="24"/>
        </w:rPr>
      </w:pPr>
    </w:p>
    <w:p w:rsidR="00517195" w:rsidRPr="008C43C2" w:rsidRDefault="00517195" w:rsidP="00091AB9">
      <w:pPr>
        <w:spacing w:after="0" w:line="240" w:lineRule="auto"/>
        <w:contextualSpacing/>
        <w:rPr>
          <w:rFonts w:ascii="Times New Roman" w:eastAsiaTheme="majorEastAsia" w:hAnsi="Times New Roman" w:cs="Times New Roman"/>
          <w:b/>
          <w:bCs/>
          <w:sz w:val="24"/>
          <w:szCs w:val="24"/>
        </w:rPr>
      </w:pPr>
    </w:p>
    <w:p w:rsidR="00F335BE" w:rsidRPr="008C43C2" w:rsidRDefault="00566ED8" w:rsidP="00091AB9">
      <w:pPr>
        <w:pStyle w:val="Heading1"/>
        <w:spacing w:before="0" w:line="240" w:lineRule="auto"/>
        <w:contextualSpacing/>
        <w:rPr>
          <w:rFonts w:ascii="Times New Roman" w:hAnsi="Times New Roman" w:cs="Times New Roman"/>
          <w:color w:val="auto"/>
          <w:sz w:val="24"/>
          <w:szCs w:val="24"/>
        </w:rPr>
      </w:pPr>
      <w:bookmarkStart w:id="17" w:name="_Toc509178970"/>
      <w:r>
        <w:rPr>
          <w:rFonts w:ascii="Times New Roman" w:hAnsi="Times New Roman" w:cs="Times New Roman"/>
          <w:color w:val="auto"/>
          <w:szCs w:val="24"/>
        </w:rPr>
        <w:t>5. Conclusion a</w:t>
      </w:r>
      <w:r w:rsidRPr="00566ED8">
        <w:rPr>
          <w:rFonts w:ascii="Times New Roman" w:hAnsi="Times New Roman" w:cs="Times New Roman"/>
          <w:color w:val="auto"/>
          <w:szCs w:val="24"/>
        </w:rPr>
        <w:t>nd Suggestion</w:t>
      </w:r>
      <w:bookmarkEnd w:id="17"/>
    </w:p>
    <w:p w:rsidR="00F335BE" w:rsidRPr="008C43C2" w:rsidRDefault="00F335BE" w:rsidP="00091AB9">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1975AC" w:rsidRPr="008C43C2" w:rsidRDefault="001975AC" w:rsidP="00091AB9">
      <w:pPr>
        <w:pStyle w:val="Heading2"/>
        <w:numPr>
          <w:ilvl w:val="1"/>
          <w:numId w:val="33"/>
        </w:numPr>
        <w:spacing w:before="0" w:line="240" w:lineRule="auto"/>
        <w:contextualSpacing/>
        <w:rPr>
          <w:rFonts w:ascii="Times New Roman" w:hAnsi="Times New Roman" w:cs="Times New Roman"/>
          <w:b w:val="0"/>
          <w:color w:val="auto"/>
          <w:sz w:val="24"/>
          <w:szCs w:val="24"/>
        </w:rPr>
      </w:pPr>
      <w:bookmarkStart w:id="18" w:name="_Toc509178971"/>
      <w:r w:rsidRPr="008C43C2">
        <w:rPr>
          <w:rFonts w:ascii="Times New Roman" w:hAnsi="Times New Roman" w:cs="Times New Roman"/>
          <w:b w:val="0"/>
          <w:color w:val="auto"/>
          <w:sz w:val="24"/>
          <w:szCs w:val="24"/>
        </w:rPr>
        <w:t>Conclusion</w:t>
      </w:r>
      <w:bookmarkEnd w:id="18"/>
      <w:r w:rsidRPr="008C43C2">
        <w:rPr>
          <w:rFonts w:ascii="Times New Roman" w:hAnsi="Times New Roman" w:cs="Times New Roman"/>
          <w:b w:val="0"/>
          <w:color w:val="auto"/>
          <w:sz w:val="24"/>
          <w:szCs w:val="24"/>
        </w:rPr>
        <w:t xml:space="preserve"> </w:t>
      </w:r>
    </w:p>
    <w:p w:rsidR="001975AC" w:rsidRPr="00566ED8" w:rsidRDefault="001975AC" w:rsidP="00566ED8">
      <w:pPr>
        <w:pStyle w:val="ListParagraph"/>
        <w:numPr>
          <w:ilvl w:val="0"/>
          <w:numId w:val="45"/>
        </w:numPr>
        <w:spacing w:after="0" w:line="240" w:lineRule="auto"/>
        <w:rPr>
          <w:rFonts w:ascii="Times New Roman" w:hAnsi="Times New Roman" w:cs="Times New Roman"/>
          <w:sz w:val="24"/>
          <w:szCs w:val="24"/>
        </w:rPr>
      </w:pPr>
      <w:r w:rsidRPr="00566ED8">
        <w:rPr>
          <w:rFonts w:ascii="Times New Roman" w:hAnsi="Times New Roman" w:cs="Times New Roman"/>
          <w:sz w:val="24"/>
          <w:szCs w:val="24"/>
        </w:rPr>
        <w:t>Respondent Profile</w:t>
      </w:r>
      <w:r w:rsidR="00384526" w:rsidRPr="00566ED8">
        <w:rPr>
          <w:rFonts w:ascii="Times New Roman" w:hAnsi="Times New Roman" w:cs="Times New Roman"/>
          <w:sz w:val="24"/>
          <w:szCs w:val="24"/>
        </w:rPr>
        <w:fldChar w:fldCharType="begin"/>
      </w:r>
      <w:r w:rsidR="00384526" w:rsidRPr="00566ED8">
        <w:rPr>
          <w:rFonts w:ascii="Times New Roman" w:hAnsi="Times New Roman" w:cs="Times New Roman"/>
          <w:sz w:val="24"/>
          <w:szCs w:val="24"/>
        </w:rPr>
        <w:instrText xml:space="preserve"> XE "</w:instrText>
      </w:r>
      <w:r w:rsidR="00384526" w:rsidRPr="00566ED8">
        <w:rPr>
          <w:rFonts w:ascii="Times New Roman" w:hAnsi="Times New Roman" w:cs="Times New Roman"/>
          <w:sz w:val="24"/>
          <w:szCs w:val="24"/>
          <w:lang w:val="en"/>
        </w:rPr>
        <w:instrText>Profile</w:instrText>
      </w:r>
      <w:r w:rsidR="00384526" w:rsidRPr="00566ED8">
        <w:rPr>
          <w:rFonts w:ascii="Times New Roman" w:hAnsi="Times New Roman" w:cs="Times New Roman"/>
          <w:sz w:val="24"/>
          <w:szCs w:val="24"/>
        </w:rPr>
        <w:instrText xml:space="preserve">" </w:instrText>
      </w:r>
      <w:r w:rsidR="00384526" w:rsidRPr="00566ED8">
        <w:rPr>
          <w:rFonts w:ascii="Times New Roman" w:hAnsi="Times New Roman" w:cs="Times New Roman"/>
          <w:sz w:val="24"/>
          <w:szCs w:val="24"/>
        </w:rPr>
        <w:fldChar w:fldCharType="end"/>
      </w:r>
      <w:r w:rsidRPr="00566ED8">
        <w:rPr>
          <w:rFonts w:ascii="Times New Roman" w:hAnsi="Times New Roman" w:cs="Times New Roman"/>
          <w:sz w:val="24"/>
          <w:szCs w:val="24"/>
        </w:rPr>
        <w:t xml:space="preserve"> based on</w:t>
      </w:r>
      <w:r w:rsidR="00384526" w:rsidRPr="00566ED8">
        <w:rPr>
          <w:rFonts w:ascii="Times New Roman" w:hAnsi="Times New Roman" w:cs="Times New Roman"/>
          <w:sz w:val="24"/>
          <w:szCs w:val="24"/>
        </w:rPr>
        <w:fldChar w:fldCharType="begin"/>
      </w:r>
      <w:r w:rsidR="00384526" w:rsidRPr="00566ED8">
        <w:rPr>
          <w:rFonts w:ascii="Times New Roman" w:hAnsi="Times New Roman" w:cs="Times New Roman"/>
          <w:sz w:val="24"/>
          <w:szCs w:val="24"/>
        </w:rPr>
        <w:instrText xml:space="preserve"> XE "Profile based on" </w:instrText>
      </w:r>
      <w:r w:rsidR="00384526" w:rsidRPr="00566ED8">
        <w:rPr>
          <w:rFonts w:ascii="Times New Roman" w:hAnsi="Times New Roman" w:cs="Times New Roman"/>
          <w:sz w:val="24"/>
          <w:szCs w:val="24"/>
        </w:rPr>
        <w:fldChar w:fldCharType="end"/>
      </w:r>
      <w:r w:rsidRPr="00566ED8">
        <w:rPr>
          <w:rFonts w:ascii="Times New Roman" w:hAnsi="Times New Roman" w:cs="Times New Roman"/>
          <w:sz w:val="24"/>
          <w:szCs w:val="24"/>
        </w:rPr>
        <w:t xml:space="preserve"> variable for demography, geography, and psychograph.</w:t>
      </w:r>
    </w:p>
    <w:p w:rsidR="001975AC" w:rsidRPr="008C43C2" w:rsidRDefault="001975AC" w:rsidP="00517195">
      <w:pPr>
        <w:spacing w:after="0" w:line="240" w:lineRule="auto"/>
        <w:jc w:val="both"/>
        <w:rPr>
          <w:rFonts w:ascii="Times New Roman" w:hAnsi="Times New Roman" w:cs="Times New Roman"/>
          <w:sz w:val="24"/>
          <w:szCs w:val="24"/>
        </w:rPr>
      </w:pPr>
      <w:r w:rsidRPr="008C43C2">
        <w:rPr>
          <w:rFonts w:ascii="Times New Roman" w:hAnsi="Times New Roman" w:cs="Times New Roman"/>
          <w:sz w:val="24"/>
          <w:szCs w:val="24"/>
        </w:rPr>
        <w:t>Survey based on demography variable shows that the number of female visitor are more compared to male, dominantly by age group from 21 to 30 years old and most of them are students, and respondents educational level visit to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are dominantly bachelor graduates.</w:t>
      </w:r>
      <w:r w:rsidR="00517195" w:rsidRPr="008C43C2">
        <w:rPr>
          <w:rFonts w:ascii="Times New Roman" w:hAnsi="Times New Roman" w:cs="Times New Roman"/>
          <w:sz w:val="24"/>
          <w:szCs w:val="24"/>
        </w:rPr>
        <w:t xml:space="preserve"> </w:t>
      </w:r>
      <w:r w:rsidRPr="008C43C2">
        <w:rPr>
          <w:rFonts w:ascii="Times New Roman" w:hAnsi="Times New Roman" w:cs="Times New Roman"/>
          <w:sz w:val="24"/>
          <w:szCs w:val="24"/>
        </w:rPr>
        <w:t>Survey based on geography variable shows that tourists visit to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dominantly by domestics, followed by South Korea, Australia, and other countries.</w:t>
      </w:r>
      <w:r w:rsidR="00517195" w:rsidRPr="008C43C2">
        <w:rPr>
          <w:rFonts w:ascii="Times New Roman" w:hAnsi="Times New Roman" w:cs="Times New Roman"/>
          <w:sz w:val="24"/>
          <w:szCs w:val="24"/>
        </w:rPr>
        <w:t xml:space="preserve"> </w:t>
      </w:r>
      <w:r w:rsidRPr="008C43C2">
        <w:rPr>
          <w:rFonts w:ascii="Times New Roman" w:hAnsi="Times New Roman" w:cs="Times New Roman"/>
          <w:sz w:val="24"/>
          <w:szCs w:val="24"/>
        </w:rPr>
        <w:t>Survey on psychograph variable, shows that dominant tourist visit because sunset and the nature of beauty view offered by Tanah Lot</w:t>
      </w:r>
      <w:r w:rsidRPr="008C43C2">
        <w:rPr>
          <w:rFonts w:ascii="Times New Roman" w:hAnsi="Times New Roman" w:cs="Times New Roman"/>
          <w:sz w:val="24"/>
          <w:szCs w:val="24"/>
        </w:rPr>
        <w:fldChar w:fldCharType="begin"/>
      </w:r>
      <w:r w:rsidRPr="008C43C2">
        <w:rPr>
          <w:rFonts w:ascii="Times New Roman" w:hAnsi="Times New Roman" w:cs="Times New Roman"/>
          <w:sz w:val="24"/>
          <w:szCs w:val="24"/>
        </w:rPr>
        <w:instrText xml:space="preserve"> XE "</w:instrText>
      </w:r>
      <w:r w:rsidRPr="008C43C2">
        <w:rPr>
          <w:rFonts w:ascii="Times New Roman" w:hAnsi="Times New Roman" w:cs="Times New Roman"/>
          <w:b/>
          <w:i/>
          <w:sz w:val="24"/>
          <w:szCs w:val="24"/>
        </w:rPr>
        <w:instrText>Jatiluwih</w:instrText>
      </w:r>
      <w:r w:rsidRPr="008C43C2">
        <w:rPr>
          <w:rFonts w:ascii="Times New Roman" w:hAnsi="Times New Roman" w:cs="Times New Roman"/>
          <w:sz w:val="24"/>
          <w:szCs w:val="24"/>
        </w:rPr>
        <w:instrText xml:space="preserve">" </w:instrText>
      </w:r>
      <w:r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and mostly are repeater guests, received information from many sources.</w:t>
      </w:r>
      <w:r w:rsidR="00517195" w:rsidRPr="008C43C2">
        <w:rPr>
          <w:rFonts w:ascii="Times New Roman" w:hAnsi="Times New Roman" w:cs="Times New Roman"/>
          <w:sz w:val="24"/>
          <w:szCs w:val="24"/>
        </w:rPr>
        <w:t xml:space="preserve"> </w:t>
      </w:r>
      <w:r w:rsidRPr="008C43C2">
        <w:rPr>
          <w:rFonts w:ascii="Times New Roman" w:hAnsi="Times New Roman" w:cs="Times New Roman"/>
          <w:sz w:val="24"/>
          <w:szCs w:val="24"/>
        </w:rPr>
        <w:t>Their visit duration mostly between one to two hours, mostly they visit by rented car in the afternoon for sunset and the total amount of money spent between fifty thousand to one hundred thousand Rupiah, also the total amount of money spent during their visit is dominantly between five hundred to one million Rupiah per day.</w:t>
      </w:r>
    </w:p>
    <w:p w:rsidR="00566ED8" w:rsidRDefault="00566ED8" w:rsidP="00566ED8">
      <w:pPr>
        <w:spacing w:after="0" w:line="240" w:lineRule="auto"/>
        <w:rPr>
          <w:rFonts w:ascii="Times New Roman" w:hAnsi="Times New Roman" w:cs="Times New Roman"/>
          <w:sz w:val="24"/>
          <w:szCs w:val="24"/>
        </w:rPr>
      </w:pPr>
    </w:p>
    <w:p w:rsidR="001975AC" w:rsidRPr="00566ED8" w:rsidRDefault="001975AC" w:rsidP="00566ED8">
      <w:pPr>
        <w:pStyle w:val="ListParagraph"/>
        <w:numPr>
          <w:ilvl w:val="0"/>
          <w:numId w:val="45"/>
        </w:numPr>
        <w:spacing w:after="0" w:line="240" w:lineRule="auto"/>
        <w:rPr>
          <w:rFonts w:ascii="Times New Roman" w:hAnsi="Times New Roman" w:cs="Times New Roman"/>
          <w:sz w:val="24"/>
          <w:szCs w:val="24"/>
        </w:rPr>
      </w:pPr>
      <w:r w:rsidRPr="00566ED8">
        <w:rPr>
          <w:rFonts w:ascii="Times New Roman" w:hAnsi="Times New Roman" w:cs="Times New Roman"/>
          <w:sz w:val="24"/>
          <w:szCs w:val="24"/>
        </w:rPr>
        <w:t>The correlation</w:t>
      </w:r>
      <w:r w:rsidR="00384526" w:rsidRPr="00566ED8">
        <w:rPr>
          <w:rFonts w:ascii="Times New Roman" w:hAnsi="Times New Roman" w:cs="Times New Roman"/>
          <w:sz w:val="24"/>
          <w:szCs w:val="24"/>
        </w:rPr>
        <w:fldChar w:fldCharType="begin"/>
      </w:r>
      <w:r w:rsidR="00384526" w:rsidRPr="00566ED8">
        <w:rPr>
          <w:rFonts w:ascii="Times New Roman" w:hAnsi="Times New Roman" w:cs="Times New Roman"/>
          <w:sz w:val="24"/>
          <w:szCs w:val="24"/>
        </w:rPr>
        <w:instrText xml:space="preserve"> XE "</w:instrText>
      </w:r>
      <w:r w:rsidR="00384526" w:rsidRPr="00566ED8">
        <w:rPr>
          <w:rFonts w:ascii="Times New Roman" w:hAnsi="Times New Roman" w:cs="Times New Roman"/>
          <w:sz w:val="24"/>
          <w:szCs w:val="24"/>
          <w:lang w:val="en"/>
        </w:rPr>
        <w:instrText>correlation</w:instrText>
      </w:r>
      <w:r w:rsidR="00384526" w:rsidRPr="00566ED8">
        <w:rPr>
          <w:rFonts w:ascii="Times New Roman" w:hAnsi="Times New Roman" w:cs="Times New Roman"/>
          <w:sz w:val="24"/>
          <w:szCs w:val="24"/>
        </w:rPr>
        <w:instrText xml:space="preserve">" </w:instrText>
      </w:r>
      <w:r w:rsidR="00384526" w:rsidRPr="00566ED8">
        <w:rPr>
          <w:rFonts w:ascii="Times New Roman" w:hAnsi="Times New Roman" w:cs="Times New Roman"/>
          <w:sz w:val="24"/>
          <w:szCs w:val="24"/>
        </w:rPr>
        <w:fldChar w:fldCharType="end"/>
      </w:r>
      <w:r w:rsidRPr="00566ED8">
        <w:rPr>
          <w:rFonts w:ascii="Times New Roman" w:hAnsi="Times New Roman" w:cs="Times New Roman"/>
          <w:sz w:val="24"/>
          <w:szCs w:val="24"/>
        </w:rPr>
        <w:t xml:space="preserve"> between demography variable with motivation of visit to TLTA</w:t>
      </w:r>
      <w:r w:rsidR="00384526" w:rsidRPr="00566ED8">
        <w:rPr>
          <w:rFonts w:ascii="Times New Roman" w:hAnsi="Times New Roman" w:cs="Times New Roman"/>
          <w:sz w:val="24"/>
          <w:szCs w:val="24"/>
        </w:rPr>
        <w:fldChar w:fldCharType="begin"/>
      </w:r>
      <w:r w:rsidR="00384526" w:rsidRPr="00566ED8">
        <w:rPr>
          <w:rFonts w:ascii="Times New Roman" w:hAnsi="Times New Roman" w:cs="Times New Roman"/>
          <w:sz w:val="24"/>
          <w:szCs w:val="24"/>
        </w:rPr>
        <w:instrText xml:space="preserve"> XE "TLTA" </w:instrText>
      </w:r>
      <w:r w:rsidR="00384526" w:rsidRPr="00566ED8">
        <w:rPr>
          <w:rFonts w:ascii="Times New Roman" w:hAnsi="Times New Roman" w:cs="Times New Roman"/>
          <w:sz w:val="24"/>
          <w:szCs w:val="24"/>
        </w:rPr>
        <w:fldChar w:fldCharType="end"/>
      </w:r>
    </w:p>
    <w:p w:rsidR="001975AC" w:rsidRPr="008C43C2" w:rsidRDefault="001975AC" w:rsidP="00517195">
      <w:pPr>
        <w:spacing w:after="0" w:line="240" w:lineRule="auto"/>
        <w:jc w:val="both"/>
        <w:rPr>
          <w:rFonts w:ascii="Times New Roman" w:hAnsi="Times New Roman" w:cs="Times New Roman"/>
          <w:sz w:val="24"/>
          <w:szCs w:val="24"/>
        </w:rPr>
      </w:pP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variable of tourist’s gender to the purposes of visit to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does not affect significantly, it means that motivation of visiting Tanah Lot</w:t>
      </w:r>
      <w:r w:rsidRPr="008C43C2">
        <w:rPr>
          <w:rFonts w:ascii="Times New Roman" w:hAnsi="Times New Roman" w:cs="Times New Roman"/>
          <w:sz w:val="24"/>
          <w:szCs w:val="24"/>
        </w:rPr>
        <w:fldChar w:fldCharType="begin"/>
      </w:r>
      <w:r w:rsidRPr="008C43C2">
        <w:rPr>
          <w:rFonts w:ascii="Times New Roman" w:hAnsi="Times New Roman" w:cs="Times New Roman"/>
          <w:sz w:val="24"/>
          <w:szCs w:val="24"/>
        </w:rPr>
        <w:instrText xml:space="preserve"> XE "</w:instrText>
      </w:r>
      <w:r w:rsidRPr="008C43C2">
        <w:rPr>
          <w:rFonts w:ascii="Times New Roman" w:hAnsi="Times New Roman" w:cs="Times New Roman"/>
          <w:b/>
          <w:i/>
          <w:sz w:val="24"/>
          <w:szCs w:val="24"/>
        </w:rPr>
        <w:instrText>Jatiluwih</w:instrText>
      </w:r>
      <w:r w:rsidRPr="008C43C2">
        <w:rPr>
          <w:rFonts w:ascii="Times New Roman" w:hAnsi="Times New Roman" w:cs="Times New Roman"/>
          <w:sz w:val="24"/>
          <w:szCs w:val="24"/>
        </w:rPr>
        <w:instrText xml:space="preserve">" </w:instrText>
      </w:r>
      <w:r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is not affected by gender. </w:t>
      </w:r>
      <w:r w:rsidR="00517195" w:rsidRPr="008C43C2">
        <w:rPr>
          <w:rFonts w:ascii="Times New Roman" w:hAnsi="Times New Roman" w:cs="Times New Roman"/>
          <w:sz w:val="24"/>
          <w:szCs w:val="24"/>
        </w:rPr>
        <w:t xml:space="preserve"> </w:t>
      </w: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the age group to the motivation of visiting JTLTA has significant effect; it means that visit motivation is effected by the group age. </w:t>
      </w:r>
      <w:r w:rsidR="00517195" w:rsidRPr="008C43C2">
        <w:rPr>
          <w:rFonts w:ascii="Times New Roman" w:hAnsi="Times New Roman" w:cs="Times New Roman"/>
          <w:sz w:val="24"/>
          <w:szCs w:val="24"/>
        </w:rPr>
        <w:t xml:space="preserve"> </w:t>
      </w: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variable of occupation to the visit motivation to visit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has significant effect, it means visit motivation is affected by their occupation. 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visitor education </w:t>
      </w:r>
      <w:r w:rsidRPr="008C43C2">
        <w:rPr>
          <w:rFonts w:ascii="Times New Roman" w:hAnsi="Times New Roman" w:cs="Times New Roman"/>
          <w:sz w:val="24"/>
          <w:szCs w:val="24"/>
        </w:rPr>
        <w:lastRenderedPageBreak/>
        <w:t xml:space="preserve">levels to the visit motivation has significant effect; means motivation to visit is affected by the level of education. </w:t>
      </w:r>
    </w:p>
    <w:p w:rsidR="001975AC" w:rsidRPr="008C43C2" w:rsidRDefault="001975AC" w:rsidP="00091AB9">
      <w:pPr>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t xml:space="preserve">. </w:t>
      </w:r>
    </w:p>
    <w:p w:rsidR="001975AC" w:rsidRPr="00566ED8" w:rsidRDefault="001975AC" w:rsidP="00566ED8">
      <w:pPr>
        <w:pStyle w:val="ListParagraph"/>
        <w:numPr>
          <w:ilvl w:val="0"/>
          <w:numId w:val="45"/>
        </w:numPr>
        <w:spacing w:after="0" w:line="240" w:lineRule="auto"/>
        <w:rPr>
          <w:rFonts w:ascii="Times New Roman" w:hAnsi="Times New Roman" w:cs="Times New Roman"/>
          <w:sz w:val="24"/>
          <w:szCs w:val="24"/>
        </w:rPr>
      </w:pPr>
      <w:r w:rsidRPr="00566ED8">
        <w:rPr>
          <w:rFonts w:ascii="Times New Roman" w:hAnsi="Times New Roman" w:cs="Times New Roman"/>
          <w:sz w:val="24"/>
          <w:szCs w:val="24"/>
        </w:rPr>
        <w:t>The correlation</w:t>
      </w:r>
      <w:r w:rsidR="00384526" w:rsidRPr="00566ED8">
        <w:rPr>
          <w:rFonts w:ascii="Times New Roman" w:hAnsi="Times New Roman" w:cs="Times New Roman"/>
          <w:sz w:val="24"/>
          <w:szCs w:val="24"/>
        </w:rPr>
        <w:fldChar w:fldCharType="begin"/>
      </w:r>
      <w:r w:rsidR="00384526" w:rsidRPr="00566ED8">
        <w:rPr>
          <w:rFonts w:ascii="Times New Roman" w:hAnsi="Times New Roman" w:cs="Times New Roman"/>
          <w:sz w:val="24"/>
          <w:szCs w:val="24"/>
        </w:rPr>
        <w:instrText xml:space="preserve"> XE "</w:instrText>
      </w:r>
      <w:r w:rsidR="00384526" w:rsidRPr="00566ED8">
        <w:rPr>
          <w:rFonts w:ascii="Times New Roman" w:hAnsi="Times New Roman" w:cs="Times New Roman"/>
          <w:sz w:val="24"/>
          <w:szCs w:val="24"/>
          <w:lang w:val="en"/>
        </w:rPr>
        <w:instrText>correlation</w:instrText>
      </w:r>
      <w:r w:rsidR="00384526" w:rsidRPr="00566ED8">
        <w:rPr>
          <w:rFonts w:ascii="Times New Roman" w:hAnsi="Times New Roman" w:cs="Times New Roman"/>
          <w:sz w:val="24"/>
          <w:szCs w:val="24"/>
        </w:rPr>
        <w:instrText xml:space="preserve">" </w:instrText>
      </w:r>
      <w:r w:rsidR="00384526" w:rsidRPr="00566ED8">
        <w:rPr>
          <w:rFonts w:ascii="Times New Roman" w:hAnsi="Times New Roman" w:cs="Times New Roman"/>
          <w:sz w:val="24"/>
          <w:szCs w:val="24"/>
        </w:rPr>
        <w:fldChar w:fldCharType="end"/>
      </w:r>
      <w:r w:rsidRPr="00566ED8">
        <w:rPr>
          <w:rFonts w:ascii="Times New Roman" w:hAnsi="Times New Roman" w:cs="Times New Roman"/>
          <w:sz w:val="24"/>
          <w:szCs w:val="24"/>
        </w:rPr>
        <w:t xml:space="preserve"> between the variable of geography and motivation of visit to TLTA</w:t>
      </w:r>
      <w:r w:rsidR="00384526" w:rsidRPr="00566ED8">
        <w:rPr>
          <w:rFonts w:ascii="Times New Roman" w:hAnsi="Times New Roman" w:cs="Times New Roman"/>
          <w:sz w:val="24"/>
          <w:szCs w:val="24"/>
        </w:rPr>
        <w:fldChar w:fldCharType="begin"/>
      </w:r>
      <w:r w:rsidR="00384526" w:rsidRPr="00566ED8">
        <w:rPr>
          <w:rFonts w:ascii="Times New Roman" w:hAnsi="Times New Roman" w:cs="Times New Roman"/>
          <w:sz w:val="24"/>
          <w:szCs w:val="24"/>
        </w:rPr>
        <w:instrText xml:space="preserve"> XE "TLTA" </w:instrText>
      </w:r>
      <w:r w:rsidR="00384526" w:rsidRPr="00566ED8">
        <w:rPr>
          <w:rFonts w:ascii="Times New Roman" w:hAnsi="Times New Roman" w:cs="Times New Roman"/>
          <w:sz w:val="24"/>
          <w:szCs w:val="24"/>
        </w:rPr>
        <w:fldChar w:fldCharType="end"/>
      </w:r>
    </w:p>
    <w:p w:rsidR="001975AC" w:rsidRPr="008C43C2" w:rsidRDefault="001975AC" w:rsidP="00091AB9">
      <w:pPr>
        <w:pStyle w:val="ListParagraph"/>
        <w:spacing w:after="0" w:line="240" w:lineRule="auto"/>
        <w:ind w:left="0"/>
        <w:jc w:val="both"/>
        <w:rPr>
          <w:rFonts w:ascii="Times New Roman" w:hAnsi="Times New Roman" w:cs="Times New Roman"/>
          <w:sz w:val="24"/>
          <w:szCs w:val="24"/>
        </w:rPr>
      </w:pPr>
      <w:r w:rsidRPr="008C43C2">
        <w:rPr>
          <w:rFonts w:ascii="Times New Roman" w:hAnsi="Times New Roman" w:cs="Times New Roman"/>
          <w:sz w:val="24"/>
          <w:szCs w:val="24"/>
        </w:rPr>
        <w:t>The correlation</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correlation</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between variable of tourist’s origin country is not affect to their motivation of visit to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means that motivation of visit is not affected by the origin country of tourist. </w:t>
      </w:r>
    </w:p>
    <w:p w:rsidR="001975AC" w:rsidRPr="008C43C2" w:rsidRDefault="001975AC" w:rsidP="00091AB9">
      <w:pPr>
        <w:spacing w:after="0" w:line="240" w:lineRule="auto"/>
        <w:contextualSpacing/>
        <w:rPr>
          <w:rFonts w:ascii="Times New Roman" w:hAnsi="Times New Roman" w:cs="Times New Roman"/>
          <w:sz w:val="24"/>
          <w:szCs w:val="24"/>
        </w:rPr>
      </w:pPr>
    </w:p>
    <w:p w:rsidR="001975AC" w:rsidRPr="00566ED8" w:rsidRDefault="001975AC" w:rsidP="00566ED8">
      <w:pPr>
        <w:pStyle w:val="ListParagraph"/>
        <w:numPr>
          <w:ilvl w:val="0"/>
          <w:numId w:val="45"/>
        </w:numPr>
        <w:spacing w:after="0" w:line="240" w:lineRule="auto"/>
        <w:rPr>
          <w:rFonts w:ascii="Times New Roman" w:hAnsi="Times New Roman" w:cs="Times New Roman"/>
          <w:sz w:val="24"/>
          <w:szCs w:val="24"/>
        </w:rPr>
      </w:pPr>
      <w:r w:rsidRPr="00566ED8">
        <w:rPr>
          <w:rFonts w:ascii="Times New Roman" w:hAnsi="Times New Roman" w:cs="Times New Roman"/>
          <w:sz w:val="24"/>
          <w:szCs w:val="24"/>
        </w:rPr>
        <w:t>The correlation</w:t>
      </w:r>
      <w:r w:rsidR="00384526" w:rsidRPr="00566ED8">
        <w:rPr>
          <w:rFonts w:ascii="Times New Roman" w:hAnsi="Times New Roman" w:cs="Times New Roman"/>
          <w:sz w:val="24"/>
          <w:szCs w:val="24"/>
        </w:rPr>
        <w:fldChar w:fldCharType="begin"/>
      </w:r>
      <w:r w:rsidR="00384526" w:rsidRPr="00566ED8">
        <w:rPr>
          <w:rFonts w:ascii="Times New Roman" w:hAnsi="Times New Roman" w:cs="Times New Roman"/>
          <w:sz w:val="24"/>
          <w:szCs w:val="24"/>
        </w:rPr>
        <w:instrText xml:space="preserve"> XE "</w:instrText>
      </w:r>
      <w:r w:rsidR="00384526" w:rsidRPr="00566ED8">
        <w:rPr>
          <w:rFonts w:ascii="Times New Roman" w:hAnsi="Times New Roman" w:cs="Times New Roman"/>
          <w:sz w:val="24"/>
          <w:szCs w:val="24"/>
          <w:lang w:val="en"/>
        </w:rPr>
        <w:instrText>correlation</w:instrText>
      </w:r>
      <w:r w:rsidR="00384526" w:rsidRPr="00566ED8">
        <w:rPr>
          <w:rFonts w:ascii="Times New Roman" w:hAnsi="Times New Roman" w:cs="Times New Roman"/>
          <w:sz w:val="24"/>
          <w:szCs w:val="24"/>
        </w:rPr>
        <w:instrText xml:space="preserve">" </w:instrText>
      </w:r>
      <w:r w:rsidR="00384526" w:rsidRPr="00566ED8">
        <w:rPr>
          <w:rFonts w:ascii="Times New Roman" w:hAnsi="Times New Roman" w:cs="Times New Roman"/>
          <w:sz w:val="24"/>
          <w:szCs w:val="24"/>
        </w:rPr>
        <w:fldChar w:fldCharType="end"/>
      </w:r>
      <w:r w:rsidRPr="00566ED8">
        <w:rPr>
          <w:rFonts w:ascii="Times New Roman" w:hAnsi="Times New Roman" w:cs="Times New Roman"/>
          <w:sz w:val="24"/>
          <w:szCs w:val="24"/>
        </w:rPr>
        <w:t xml:space="preserve"> between the variable of psychograph and consumer behavior at TLTA</w:t>
      </w:r>
      <w:r w:rsidR="00384526" w:rsidRPr="00566ED8">
        <w:rPr>
          <w:rFonts w:ascii="Times New Roman" w:hAnsi="Times New Roman" w:cs="Times New Roman"/>
          <w:sz w:val="24"/>
          <w:szCs w:val="24"/>
        </w:rPr>
        <w:fldChar w:fldCharType="begin"/>
      </w:r>
      <w:r w:rsidR="00384526" w:rsidRPr="00566ED8">
        <w:rPr>
          <w:rFonts w:ascii="Times New Roman" w:hAnsi="Times New Roman" w:cs="Times New Roman"/>
          <w:sz w:val="24"/>
          <w:szCs w:val="24"/>
        </w:rPr>
        <w:instrText xml:space="preserve"> XE "TLTA" </w:instrText>
      </w:r>
      <w:r w:rsidR="00384526" w:rsidRPr="00566ED8">
        <w:rPr>
          <w:rFonts w:ascii="Times New Roman" w:hAnsi="Times New Roman" w:cs="Times New Roman"/>
          <w:sz w:val="24"/>
          <w:szCs w:val="24"/>
        </w:rPr>
        <w:fldChar w:fldCharType="end"/>
      </w:r>
    </w:p>
    <w:p w:rsidR="001975AC" w:rsidRPr="008C43C2" w:rsidRDefault="001975AC" w:rsidP="00091AB9">
      <w:pPr>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t>The amount of money spent during visit to Tanah Lot</w:t>
      </w:r>
      <w:r w:rsidRPr="008C43C2">
        <w:rPr>
          <w:rFonts w:ascii="Times New Roman" w:hAnsi="Times New Roman" w:cs="Times New Roman"/>
          <w:sz w:val="24"/>
          <w:szCs w:val="24"/>
        </w:rPr>
        <w:fldChar w:fldCharType="begin"/>
      </w:r>
      <w:r w:rsidRPr="008C43C2">
        <w:rPr>
          <w:rFonts w:ascii="Times New Roman" w:hAnsi="Times New Roman" w:cs="Times New Roman"/>
          <w:sz w:val="24"/>
          <w:szCs w:val="24"/>
        </w:rPr>
        <w:instrText xml:space="preserve"> XE "</w:instrText>
      </w:r>
      <w:r w:rsidRPr="008C43C2">
        <w:rPr>
          <w:rFonts w:ascii="Times New Roman" w:hAnsi="Times New Roman" w:cs="Times New Roman"/>
          <w:b/>
          <w:i/>
          <w:sz w:val="24"/>
          <w:szCs w:val="24"/>
        </w:rPr>
        <w:instrText>Jatiluwih</w:instrText>
      </w:r>
      <w:r w:rsidRPr="008C43C2">
        <w:rPr>
          <w:rFonts w:ascii="Times New Roman" w:hAnsi="Times New Roman" w:cs="Times New Roman"/>
          <w:sz w:val="24"/>
          <w:szCs w:val="24"/>
        </w:rPr>
        <w:instrText xml:space="preserve">" </w:instrText>
      </w:r>
      <w:r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is not affected by gender, the age differences, tourist’s origin country, and their occupation. The amount of money spent during visit is only affected by their education level. </w:t>
      </w:r>
    </w:p>
    <w:p w:rsidR="001975AC" w:rsidRPr="008C43C2" w:rsidRDefault="001975AC" w:rsidP="00091AB9">
      <w:pPr>
        <w:spacing w:after="0" w:line="240" w:lineRule="auto"/>
        <w:contextualSpacing/>
        <w:rPr>
          <w:rFonts w:ascii="Times New Roman" w:hAnsi="Times New Roman" w:cs="Times New Roman"/>
          <w:sz w:val="24"/>
          <w:szCs w:val="24"/>
        </w:rPr>
      </w:pPr>
    </w:p>
    <w:p w:rsidR="001975AC" w:rsidRPr="008C43C2" w:rsidRDefault="001975AC" w:rsidP="00517195">
      <w:pPr>
        <w:pStyle w:val="Heading2"/>
        <w:numPr>
          <w:ilvl w:val="1"/>
          <w:numId w:val="34"/>
        </w:numPr>
        <w:spacing w:before="0" w:line="240" w:lineRule="auto"/>
        <w:contextualSpacing/>
        <w:rPr>
          <w:rFonts w:ascii="Times New Roman" w:hAnsi="Times New Roman" w:cs="Times New Roman"/>
          <w:b w:val="0"/>
          <w:color w:val="auto"/>
          <w:sz w:val="24"/>
          <w:szCs w:val="24"/>
        </w:rPr>
      </w:pPr>
      <w:bookmarkStart w:id="19" w:name="_Toc509178972"/>
      <w:r w:rsidRPr="008C43C2">
        <w:rPr>
          <w:rFonts w:ascii="Times New Roman" w:hAnsi="Times New Roman" w:cs="Times New Roman"/>
          <w:b w:val="0"/>
          <w:color w:val="auto"/>
          <w:sz w:val="24"/>
          <w:szCs w:val="24"/>
        </w:rPr>
        <w:t>Suggestions and Recommendations</w:t>
      </w:r>
      <w:bookmarkEnd w:id="19"/>
    </w:p>
    <w:p w:rsidR="001975AC" w:rsidRPr="008C43C2" w:rsidRDefault="001975AC" w:rsidP="00091AB9">
      <w:pPr>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t>Through the respondents profile based on variable of demography, geography, and psychograph, the suggestions as follow:</w:t>
      </w:r>
      <w:r w:rsidR="00517195" w:rsidRPr="008C43C2">
        <w:rPr>
          <w:rFonts w:ascii="Times New Roman" w:hAnsi="Times New Roman" w:cs="Times New Roman"/>
          <w:sz w:val="24"/>
          <w:szCs w:val="24"/>
        </w:rPr>
        <w:t xml:space="preserve"> (1) </w:t>
      </w:r>
      <w:r w:rsidRPr="008C43C2">
        <w:rPr>
          <w:rFonts w:ascii="Times New Roman" w:hAnsi="Times New Roman" w:cs="Times New Roman"/>
          <w:sz w:val="24"/>
          <w:szCs w:val="24"/>
        </w:rPr>
        <w:t>Demography focus</w:t>
      </w:r>
      <w:r w:rsidR="00517195" w:rsidRPr="008C43C2">
        <w:rPr>
          <w:rFonts w:ascii="Times New Roman" w:hAnsi="Times New Roman" w:cs="Times New Roman"/>
          <w:sz w:val="24"/>
          <w:szCs w:val="24"/>
        </w:rPr>
        <w:t xml:space="preserve"> to p</w:t>
      </w:r>
      <w:r w:rsidRPr="008C43C2">
        <w:rPr>
          <w:rFonts w:ascii="Times New Roman" w:hAnsi="Times New Roman" w:cs="Times New Roman"/>
          <w:sz w:val="24"/>
          <w:szCs w:val="24"/>
        </w:rPr>
        <w:t>romote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based on demography variable may be directed to the segment of group age between 21 to 30 years old, students, and bachelor educational level. Based on variable geography, may be focused on domestic tourist, and followed by South Korea, Australian, and other nationalities. </w:t>
      </w:r>
      <w:r w:rsidR="00517195" w:rsidRPr="008C43C2">
        <w:rPr>
          <w:rFonts w:ascii="Times New Roman" w:hAnsi="Times New Roman" w:cs="Times New Roman"/>
          <w:sz w:val="24"/>
          <w:szCs w:val="24"/>
        </w:rPr>
        <w:t xml:space="preserve">(2) </w:t>
      </w:r>
      <w:r w:rsidRPr="008C43C2">
        <w:rPr>
          <w:rFonts w:ascii="Times New Roman" w:hAnsi="Times New Roman" w:cs="Times New Roman"/>
          <w:sz w:val="24"/>
          <w:szCs w:val="24"/>
        </w:rPr>
        <w:t>Management focus</w:t>
      </w:r>
      <w:r w:rsidR="00517195" w:rsidRPr="008C43C2">
        <w:rPr>
          <w:rFonts w:ascii="Times New Roman" w:hAnsi="Times New Roman" w:cs="Times New Roman"/>
          <w:sz w:val="24"/>
          <w:szCs w:val="24"/>
        </w:rPr>
        <w:t xml:space="preserve"> for </w:t>
      </w:r>
      <w:r w:rsidRPr="008C43C2">
        <w:rPr>
          <w:rFonts w:ascii="Times New Roman" w:hAnsi="Times New Roman" w:cs="Times New Roman"/>
          <w:sz w:val="24"/>
          <w:szCs w:val="24"/>
        </w:rPr>
        <w:t>Management and preservation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observed from psychograph variable may be directed to preserve the natural beauty, give services to repeater guests, provide as many as information resources, provide quick service menu between one to two hours of services, and produce packaged product with price range from fifty thousand Rupiah to one hundred thousand Rupiah.</w:t>
      </w:r>
      <w:r w:rsidR="00517195" w:rsidRPr="008C43C2">
        <w:rPr>
          <w:rFonts w:ascii="Times New Roman" w:hAnsi="Times New Roman" w:cs="Times New Roman"/>
          <w:sz w:val="24"/>
          <w:szCs w:val="24"/>
        </w:rPr>
        <w:t xml:space="preserve"> (3) </w:t>
      </w:r>
      <w:r w:rsidRPr="008C43C2">
        <w:rPr>
          <w:rFonts w:ascii="Times New Roman" w:hAnsi="Times New Roman" w:cs="Times New Roman"/>
          <w:sz w:val="24"/>
          <w:szCs w:val="24"/>
        </w:rPr>
        <w:t>Potential target focus</w:t>
      </w:r>
      <w:r w:rsidR="00517195" w:rsidRPr="008C43C2">
        <w:rPr>
          <w:rFonts w:ascii="Times New Roman" w:hAnsi="Times New Roman" w:cs="Times New Roman"/>
          <w:sz w:val="24"/>
          <w:szCs w:val="24"/>
        </w:rPr>
        <w:t xml:space="preserve"> for t</w:t>
      </w:r>
      <w:r w:rsidRPr="008C43C2">
        <w:rPr>
          <w:rFonts w:ascii="Times New Roman" w:hAnsi="Times New Roman" w:cs="Times New Roman"/>
          <w:sz w:val="24"/>
          <w:szCs w:val="24"/>
        </w:rPr>
        <w:t>arget market of TLTA</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"TLTA" </w:instrText>
      </w:r>
      <w:r w:rsidR="00384526" w:rsidRPr="008C43C2">
        <w:rPr>
          <w:rFonts w:ascii="Times New Roman" w:hAnsi="Times New Roman" w:cs="Times New Roman"/>
          <w:sz w:val="24"/>
          <w:szCs w:val="24"/>
        </w:rPr>
        <w:fldChar w:fldCharType="end"/>
      </w:r>
      <w:proofErr w:type="gramStart"/>
      <w:r w:rsidRPr="008C43C2">
        <w:rPr>
          <w:rFonts w:ascii="Times New Roman" w:hAnsi="Times New Roman" w:cs="Times New Roman"/>
          <w:sz w:val="24"/>
          <w:szCs w:val="24"/>
        </w:rPr>
        <w:t>,</w:t>
      </w:r>
      <w:proofErr w:type="gramEnd"/>
      <w:r w:rsidRPr="008C43C2">
        <w:rPr>
          <w:rFonts w:ascii="Times New Roman" w:hAnsi="Times New Roman" w:cs="Times New Roman"/>
          <w:sz w:val="24"/>
          <w:szCs w:val="24"/>
        </w:rPr>
        <w:t xml:space="preserve"> may be directed to the real affect segment, such as: age group, occupation, and education level. </w:t>
      </w:r>
      <w:r w:rsidR="00517195" w:rsidRPr="008C43C2">
        <w:rPr>
          <w:rFonts w:ascii="Times New Roman" w:hAnsi="Times New Roman" w:cs="Times New Roman"/>
          <w:sz w:val="24"/>
          <w:szCs w:val="24"/>
        </w:rPr>
        <w:t xml:space="preserve">(4) </w:t>
      </w:r>
      <w:r w:rsidRPr="008C43C2">
        <w:rPr>
          <w:rFonts w:ascii="Times New Roman" w:hAnsi="Times New Roman" w:cs="Times New Roman"/>
          <w:sz w:val="24"/>
          <w:szCs w:val="24"/>
        </w:rPr>
        <w:t>Geography focus</w:t>
      </w:r>
      <w:r w:rsidR="00517195" w:rsidRPr="008C43C2">
        <w:rPr>
          <w:rFonts w:ascii="Times New Roman" w:hAnsi="Times New Roman" w:cs="Times New Roman"/>
          <w:sz w:val="24"/>
          <w:szCs w:val="24"/>
        </w:rPr>
        <w:t xml:space="preserve"> maybe b</w:t>
      </w:r>
      <w:r w:rsidRPr="008C43C2">
        <w:rPr>
          <w:rFonts w:ascii="Times New Roman" w:hAnsi="Times New Roman" w:cs="Times New Roman"/>
          <w:sz w:val="24"/>
          <w:szCs w:val="24"/>
        </w:rPr>
        <w:t>etter and effective promotional effort is catching the attention of domestic tourists, and for foreign tourist may be targeted more on South Korea and Australian.</w:t>
      </w:r>
      <w:r w:rsidR="00517195" w:rsidRPr="008C43C2">
        <w:rPr>
          <w:rFonts w:ascii="Times New Roman" w:hAnsi="Times New Roman" w:cs="Times New Roman"/>
          <w:sz w:val="24"/>
          <w:szCs w:val="24"/>
        </w:rPr>
        <w:t xml:space="preserve">  (5) </w:t>
      </w:r>
      <w:r w:rsidRPr="008C43C2">
        <w:rPr>
          <w:rFonts w:ascii="Times New Roman" w:hAnsi="Times New Roman" w:cs="Times New Roman"/>
          <w:sz w:val="24"/>
          <w:szCs w:val="24"/>
        </w:rPr>
        <w:t>Psychograph focus</w:t>
      </w:r>
      <w:r w:rsidR="00517195" w:rsidRPr="008C43C2">
        <w:rPr>
          <w:rFonts w:ascii="Times New Roman" w:hAnsi="Times New Roman" w:cs="Times New Roman"/>
          <w:sz w:val="24"/>
          <w:szCs w:val="24"/>
        </w:rPr>
        <w:t xml:space="preserve"> by p</w:t>
      </w:r>
      <w:r w:rsidRPr="008C43C2">
        <w:rPr>
          <w:rFonts w:ascii="Times New Roman" w:hAnsi="Times New Roman" w:cs="Times New Roman"/>
          <w:sz w:val="24"/>
          <w:szCs w:val="24"/>
        </w:rPr>
        <w:t xml:space="preserve">ackaged product best distinguished based on gender product, especially focus more on female preferences. The age range between 21 years to 30 years old, domestic preference product especially for students market, and prioritize for tourist on bachelor education level. </w:t>
      </w:r>
    </w:p>
    <w:p w:rsidR="00F335BE" w:rsidRPr="008C43C2" w:rsidRDefault="00F335BE" w:rsidP="00091AB9">
      <w:pPr>
        <w:spacing w:after="0" w:line="240" w:lineRule="auto"/>
        <w:contextualSpacing/>
        <w:rPr>
          <w:rFonts w:ascii="Times New Roman" w:eastAsiaTheme="majorEastAsia" w:hAnsi="Times New Roman" w:cs="Times New Roman"/>
          <w:b/>
          <w:bCs/>
          <w:color w:val="000000" w:themeColor="text1"/>
          <w:sz w:val="24"/>
          <w:szCs w:val="24"/>
        </w:rPr>
      </w:pPr>
    </w:p>
    <w:p w:rsidR="00F715A9" w:rsidRPr="008C43C2" w:rsidRDefault="00F715A9" w:rsidP="00091AB9">
      <w:pPr>
        <w:spacing w:after="0" w:line="240" w:lineRule="auto"/>
        <w:contextualSpacing/>
        <w:rPr>
          <w:rFonts w:ascii="Times New Roman" w:eastAsiaTheme="majorEastAsia" w:hAnsi="Times New Roman" w:cs="Times New Roman"/>
          <w:b/>
          <w:bCs/>
          <w:sz w:val="24"/>
          <w:szCs w:val="24"/>
        </w:rPr>
      </w:pPr>
    </w:p>
    <w:p w:rsidR="00F335BE" w:rsidRPr="00566ED8" w:rsidRDefault="00566ED8" w:rsidP="00091AB9">
      <w:pPr>
        <w:pStyle w:val="Heading1"/>
        <w:spacing w:before="0" w:line="240" w:lineRule="auto"/>
        <w:contextualSpacing/>
        <w:rPr>
          <w:rFonts w:ascii="Times New Roman" w:hAnsi="Times New Roman" w:cs="Times New Roman"/>
          <w:color w:val="auto"/>
          <w:szCs w:val="24"/>
        </w:rPr>
      </w:pPr>
      <w:bookmarkStart w:id="20" w:name="_Toc509178973"/>
      <w:r w:rsidRPr="00566ED8">
        <w:rPr>
          <w:rFonts w:ascii="Times New Roman" w:hAnsi="Times New Roman" w:cs="Times New Roman"/>
          <w:color w:val="auto"/>
          <w:szCs w:val="24"/>
        </w:rPr>
        <w:t>Acknowledgement</w:t>
      </w:r>
      <w:bookmarkEnd w:id="20"/>
      <w:r w:rsidRPr="00566ED8">
        <w:rPr>
          <w:rFonts w:ascii="Times New Roman" w:hAnsi="Times New Roman" w:cs="Times New Roman"/>
          <w:color w:val="auto"/>
          <w:szCs w:val="24"/>
        </w:rPr>
        <w:t xml:space="preserve"> </w:t>
      </w:r>
    </w:p>
    <w:p w:rsidR="00F335BE" w:rsidRPr="008C43C2" w:rsidRDefault="00F335BE" w:rsidP="00091AB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tab/>
      </w:r>
    </w:p>
    <w:p w:rsidR="00F335BE" w:rsidRPr="008C43C2" w:rsidRDefault="00F335BE" w:rsidP="00091AB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C43C2">
        <w:rPr>
          <w:rFonts w:ascii="Times New Roman" w:hAnsi="Times New Roman" w:cs="Times New Roman"/>
          <w:sz w:val="24"/>
          <w:szCs w:val="24"/>
        </w:rPr>
        <w:t>This research supported by Mr. Jean Pascal Elbaz and Mr. Marco, who has giving the opportunity to conduct research on Profile</w:t>
      </w:r>
      <w:r w:rsidR="00384526" w:rsidRPr="008C43C2">
        <w:rPr>
          <w:rFonts w:ascii="Times New Roman" w:hAnsi="Times New Roman" w:cs="Times New Roman"/>
          <w:sz w:val="24"/>
          <w:szCs w:val="24"/>
        </w:rPr>
        <w:fldChar w:fldCharType="begin"/>
      </w:r>
      <w:r w:rsidR="00384526" w:rsidRPr="008C43C2">
        <w:rPr>
          <w:rFonts w:ascii="Times New Roman" w:hAnsi="Times New Roman" w:cs="Times New Roman"/>
          <w:sz w:val="24"/>
          <w:szCs w:val="24"/>
        </w:rPr>
        <w:instrText xml:space="preserve"> XE "</w:instrText>
      </w:r>
      <w:r w:rsidR="00384526" w:rsidRPr="008C43C2">
        <w:rPr>
          <w:rFonts w:ascii="Times New Roman" w:hAnsi="Times New Roman" w:cs="Times New Roman"/>
          <w:sz w:val="24"/>
          <w:szCs w:val="24"/>
          <w:lang w:val="en"/>
        </w:rPr>
        <w:instrText>Profile</w:instrText>
      </w:r>
      <w:r w:rsidR="00384526" w:rsidRPr="008C43C2">
        <w:rPr>
          <w:rFonts w:ascii="Times New Roman" w:hAnsi="Times New Roman" w:cs="Times New Roman"/>
          <w:sz w:val="24"/>
          <w:szCs w:val="24"/>
        </w:rPr>
        <w:instrText xml:space="preserve">" </w:instrText>
      </w:r>
      <w:r w:rsidR="00384526" w:rsidRPr="008C43C2">
        <w:rPr>
          <w:rFonts w:ascii="Times New Roman" w:hAnsi="Times New Roman" w:cs="Times New Roman"/>
          <w:sz w:val="24"/>
          <w:szCs w:val="24"/>
        </w:rPr>
        <w:fldChar w:fldCharType="end"/>
      </w:r>
      <w:r w:rsidRPr="008C43C2">
        <w:rPr>
          <w:rFonts w:ascii="Times New Roman" w:hAnsi="Times New Roman" w:cs="Times New Roman"/>
          <w:sz w:val="24"/>
          <w:szCs w:val="24"/>
        </w:rPr>
        <w:t xml:space="preserve"> of Agrotourism Visitors and Their Preferences of Cacao Product and fully funded the research. We would also like to thank to our research helper who gathered data on field survey. </w:t>
      </w:r>
    </w:p>
    <w:p w:rsidR="00F335BE" w:rsidRDefault="00F335BE" w:rsidP="00091AB9">
      <w:pPr>
        <w:widowControl w:val="0"/>
        <w:autoSpaceDE w:val="0"/>
        <w:autoSpaceDN w:val="0"/>
        <w:adjustRightInd w:val="0"/>
        <w:spacing w:after="0" w:line="240" w:lineRule="auto"/>
        <w:contextualSpacing/>
        <w:jc w:val="both"/>
        <w:rPr>
          <w:rFonts w:ascii="Times New Roman" w:hAnsi="Times New Roman" w:cs="Times New Roman"/>
          <w:sz w:val="20"/>
          <w:szCs w:val="20"/>
        </w:rPr>
      </w:pPr>
      <w:bookmarkStart w:id="21" w:name="_GoBack"/>
      <w:bookmarkEnd w:id="21"/>
    </w:p>
    <w:p w:rsidR="0032028F" w:rsidRDefault="0032028F" w:rsidP="00091AB9">
      <w:pPr>
        <w:widowControl w:val="0"/>
        <w:autoSpaceDE w:val="0"/>
        <w:autoSpaceDN w:val="0"/>
        <w:adjustRightInd w:val="0"/>
        <w:spacing w:after="0" w:line="240" w:lineRule="auto"/>
        <w:contextualSpacing/>
        <w:jc w:val="both"/>
        <w:rPr>
          <w:rFonts w:ascii="Times New Roman" w:hAnsi="Times New Roman" w:cs="Times New Roman"/>
          <w:sz w:val="20"/>
          <w:szCs w:val="20"/>
        </w:rPr>
      </w:pPr>
    </w:p>
    <w:p w:rsidR="00F335BE" w:rsidRPr="0032028F" w:rsidRDefault="00322F6E" w:rsidP="00091AB9">
      <w:pPr>
        <w:spacing w:after="0" w:line="240" w:lineRule="auto"/>
        <w:contextualSpacing/>
        <w:rPr>
          <w:rFonts w:ascii="Times New Roman" w:hAnsi="Times New Roman" w:cs="Times New Roman"/>
          <w:b/>
          <w:color w:val="000000" w:themeColor="text1"/>
          <w:szCs w:val="20"/>
        </w:rPr>
      </w:pPr>
      <w:r w:rsidRPr="00322F6E">
        <w:rPr>
          <w:rFonts w:ascii="Times New Roman" w:hAnsi="Times New Roman" w:cs="Times New Roman"/>
          <w:b/>
          <w:color w:val="000000" w:themeColor="text1"/>
          <w:sz w:val="28"/>
          <w:szCs w:val="20"/>
        </w:rPr>
        <w:t>References</w:t>
      </w:r>
    </w:p>
    <w:sdt>
      <w:sdtPr>
        <w:rPr>
          <w:rFonts w:ascii="Times New Roman" w:eastAsiaTheme="minorHAnsi" w:hAnsi="Times New Roman" w:cs="Times New Roman"/>
          <w:b w:val="0"/>
          <w:bCs w:val="0"/>
          <w:color w:val="auto"/>
          <w:sz w:val="20"/>
          <w:szCs w:val="20"/>
        </w:rPr>
        <w:id w:val="-1220584628"/>
        <w:docPartObj>
          <w:docPartGallery w:val="Bibliographies"/>
          <w:docPartUnique/>
        </w:docPartObj>
      </w:sdtPr>
      <w:sdtEndPr>
        <w:rPr>
          <w:sz w:val="22"/>
        </w:rPr>
      </w:sdtEndPr>
      <w:sdtContent>
        <w:p w:rsidR="00F335BE" w:rsidRPr="00322F6E" w:rsidRDefault="00F335BE" w:rsidP="00091AB9">
          <w:pPr>
            <w:pStyle w:val="Heading1"/>
            <w:spacing w:before="0" w:line="240" w:lineRule="auto"/>
            <w:ind w:left="993" w:hanging="993"/>
            <w:contextualSpacing/>
            <w:jc w:val="both"/>
            <w:rPr>
              <w:rFonts w:ascii="Times New Roman" w:hAnsi="Times New Roman" w:cs="Times New Roman"/>
              <w:sz w:val="22"/>
              <w:szCs w:val="20"/>
            </w:rPr>
          </w:pPr>
        </w:p>
        <w:sdt>
          <w:sdtPr>
            <w:rPr>
              <w:rFonts w:ascii="Times New Roman" w:hAnsi="Times New Roman" w:cs="Times New Roman"/>
              <w:szCs w:val="20"/>
            </w:rPr>
            <w:id w:val="111145805"/>
            <w:bibliography/>
          </w:sdtPr>
          <w:sdtContent>
            <w:p w:rsidR="00517195" w:rsidRPr="00322F6E" w:rsidRDefault="00F335BE"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szCs w:val="20"/>
                </w:rPr>
                <w:fldChar w:fldCharType="begin"/>
              </w:r>
              <w:r w:rsidRPr="00322F6E">
                <w:rPr>
                  <w:rFonts w:ascii="Times New Roman" w:hAnsi="Times New Roman" w:cs="Times New Roman"/>
                  <w:szCs w:val="20"/>
                </w:rPr>
                <w:instrText xml:space="preserve"> BIBLIOGRAPHY </w:instrText>
              </w:r>
              <w:r w:rsidRPr="00322F6E">
                <w:rPr>
                  <w:rFonts w:ascii="Times New Roman" w:hAnsi="Times New Roman" w:cs="Times New Roman"/>
                  <w:szCs w:val="20"/>
                </w:rPr>
                <w:fldChar w:fldCharType="separate"/>
              </w:r>
              <w:r w:rsidR="00517195" w:rsidRPr="00322F6E">
                <w:rPr>
                  <w:rFonts w:ascii="Times New Roman" w:hAnsi="Times New Roman" w:cs="Times New Roman"/>
                  <w:noProof/>
                  <w:szCs w:val="20"/>
                </w:rPr>
                <w:t xml:space="preserve">@Wallpapers, R. T. (2018). </w:t>
              </w:r>
              <w:r w:rsidR="00517195" w:rsidRPr="00322F6E">
                <w:rPr>
                  <w:rFonts w:ascii="Times New Roman" w:hAnsi="Times New Roman" w:cs="Times New Roman"/>
                  <w:i/>
                  <w:iCs/>
                  <w:noProof/>
                  <w:szCs w:val="20"/>
                </w:rPr>
                <w:t>Jatiluwih Rice Terrace HD wallpapers.</w:t>
              </w:r>
              <w:r w:rsidR="00517195" w:rsidRPr="00322F6E">
                <w:rPr>
                  <w:rFonts w:ascii="Times New Roman" w:hAnsi="Times New Roman" w:cs="Times New Roman"/>
                  <w:noProof/>
                  <w:szCs w:val="20"/>
                </w:rPr>
                <w:t xml:space="preserve"> Denpasar. Retrieved February 16, 2018, from https://wallscover.com/rice-terrace.html#gal_post_6807_rice-terrace-6.jpg</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Angipora, M. (2002). </w:t>
              </w:r>
              <w:r w:rsidRPr="00322F6E">
                <w:rPr>
                  <w:rFonts w:ascii="Times New Roman" w:hAnsi="Times New Roman" w:cs="Times New Roman"/>
                  <w:i/>
                  <w:iCs/>
                  <w:noProof/>
                  <w:szCs w:val="20"/>
                </w:rPr>
                <w:t>Dasar-Dasar Pemasaran.</w:t>
              </w:r>
              <w:r w:rsidRPr="00322F6E">
                <w:rPr>
                  <w:rFonts w:ascii="Times New Roman" w:hAnsi="Times New Roman" w:cs="Times New Roman"/>
                  <w:noProof/>
                  <w:szCs w:val="20"/>
                </w:rPr>
                <w:t xml:space="preserve"> Jakarta: PT. Raja Grafindo Persada.</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Ardana, Y. (2018). </w:t>
              </w:r>
              <w:r w:rsidRPr="00322F6E">
                <w:rPr>
                  <w:rFonts w:ascii="Times New Roman" w:hAnsi="Times New Roman" w:cs="Times New Roman"/>
                  <w:i/>
                  <w:iCs/>
                  <w:noProof/>
                  <w:szCs w:val="20"/>
                </w:rPr>
                <w:t>Suasanan pagi hari di Daya Tarik Wisata Jatiluwih.</w:t>
              </w:r>
              <w:r w:rsidRPr="00322F6E">
                <w:rPr>
                  <w:rFonts w:ascii="Times New Roman" w:hAnsi="Times New Roman" w:cs="Times New Roman"/>
                  <w:noProof/>
                  <w:szCs w:val="20"/>
                </w:rPr>
                <w:t xml:space="preserve"> Denpasar.</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Bagyono, L. U. (2003). </w:t>
              </w:r>
              <w:r w:rsidRPr="00322F6E">
                <w:rPr>
                  <w:rFonts w:ascii="Times New Roman" w:hAnsi="Times New Roman" w:cs="Times New Roman"/>
                  <w:i/>
                  <w:iCs/>
                  <w:noProof/>
                  <w:szCs w:val="20"/>
                </w:rPr>
                <w:t>Dasar-dasar Housekeeping dan Loundry Hotel.</w:t>
              </w:r>
              <w:r w:rsidRPr="00322F6E">
                <w:rPr>
                  <w:rFonts w:ascii="Times New Roman" w:hAnsi="Times New Roman" w:cs="Times New Roman"/>
                  <w:noProof/>
                  <w:szCs w:val="20"/>
                </w:rPr>
                <w:t xml:space="preserve"> Yogyakarta: Adicita karya nusa.</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BaliGlory. (2018). </w:t>
              </w:r>
              <w:r w:rsidRPr="00322F6E">
                <w:rPr>
                  <w:rFonts w:ascii="Times New Roman" w:hAnsi="Times New Roman" w:cs="Times New Roman"/>
                  <w:i/>
                  <w:iCs/>
                  <w:noProof/>
                  <w:szCs w:val="20"/>
                </w:rPr>
                <w:t>Upacara atau Piodalan Pura Tanah Lot</w:t>
              </w:r>
              <w:r w:rsidRPr="00322F6E">
                <w:rPr>
                  <w:rFonts w:ascii="Times New Roman" w:hAnsi="Times New Roman" w:cs="Times New Roman"/>
                  <w:noProof/>
                  <w:szCs w:val="20"/>
                </w:rPr>
                <w:t>. Retrieved March 18, 2018, from http://www.id.baliglory.com/2015/09/pura-tanah-lot.html</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lastRenderedPageBreak/>
                <w:t xml:space="preserve">BaliTrac. (2018). </w:t>
              </w:r>
              <w:r w:rsidRPr="00322F6E">
                <w:rPr>
                  <w:rFonts w:ascii="Times New Roman" w:hAnsi="Times New Roman" w:cs="Times New Roman"/>
                  <w:i/>
                  <w:iCs/>
                  <w:noProof/>
                  <w:szCs w:val="20"/>
                </w:rPr>
                <w:t>Bali Rafting &amp; Tanah Lot Tour - BALI</w:t>
              </w:r>
              <w:r w:rsidRPr="00322F6E">
                <w:rPr>
                  <w:rFonts w:ascii="Times New Roman" w:hAnsi="Times New Roman" w:cs="Times New Roman"/>
                  <w:noProof/>
                  <w:szCs w:val="20"/>
                </w:rPr>
                <w:t>. Retrieved March 18, 2018, from https://balitrac.com/bali-rafting-tanah-lot-tour/</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BeritaBali. (2018). </w:t>
              </w:r>
              <w:r w:rsidRPr="00322F6E">
                <w:rPr>
                  <w:rFonts w:ascii="Times New Roman" w:hAnsi="Times New Roman" w:cs="Times New Roman"/>
                  <w:i/>
                  <w:iCs/>
                  <w:noProof/>
                  <w:szCs w:val="20"/>
                </w:rPr>
                <w:t>Hindu Ceremonial at Tanah Lot Temple</w:t>
              </w:r>
              <w:r w:rsidRPr="00322F6E">
                <w:rPr>
                  <w:rFonts w:ascii="Times New Roman" w:hAnsi="Times New Roman" w:cs="Times New Roman"/>
                  <w:noProof/>
                  <w:szCs w:val="20"/>
                </w:rPr>
                <w:t>. Retrieved March 18, 2018, from https://beritabali.com/read/2015/03/19/201503190001/15-Banjar-Adat-dan-44-Pura-Se-Beraban-Melasti-di-Tanah-Lot.html</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BisnisWisata. (2018). </w:t>
              </w:r>
              <w:r w:rsidRPr="00322F6E">
                <w:rPr>
                  <w:rFonts w:ascii="Times New Roman" w:hAnsi="Times New Roman" w:cs="Times New Roman"/>
                  <w:i/>
                  <w:iCs/>
                  <w:noProof/>
                  <w:szCs w:val="20"/>
                </w:rPr>
                <w:t>Tanah Lot, Best Choice for a Vacation</w:t>
              </w:r>
              <w:r w:rsidRPr="00322F6E">
                <w:rPr>
                  <w:rFonts w:ascii="Times New Roman" w:hAnsi="Times New Roman" w:cs="Times New Roman"/>
                  <w:noProof/>
                  <w:szCs w:val="20"/>
                </w:rPr>
                <w:t>. Retrieved March 18, 2018, from http://bisniswisata.co.id/tanah-lot-primadona-pilihan-berlibur/</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Disparda. (2017). </w:t>
              </w:r>
              <w:r w:rsidRPr="00322F6E">
                <w:rPr>
                  <w:rFonts w:ascii="Times New Roman" w:hAnsi="Times New Roman" w:cs="Times New Roman"/>
                  <w:i/>
                  <w:iCs/>
                  <w:noProof/>
                  <w:szCs w:val="20"/>
                </w:rPr>
                <w:t>Tourism Attractions List in Tabanan Regency.</w:t>
              </w:r>
              <w:r w:rsidRPr="00322F6E">
                <w:rPr>
                  <w:rFonts w:ascii="Times New Roman" w:hAnsi="Times New Roman" w:cs="Times New Roman"/>
                  <w:noProof/>
                  <w:szCs w:val="20"/>
                </w:rPr>
                <w:t xml:space="preserve"> Denpasar: Disparda Bali.</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Google, M. (2018). </w:t>
              </w:r>
              <w:r w:rsidRPr="00322F6E">
                <w:rPr>
                  <w:rFonts w:ascii="Times New Roman" w:hAnsi="Times New Roman" w:cs="Times New Roman"/>
                  <w:i/>
                  <w:iCs/>
                  <w:noProof/>
                  <w:szCs w:val="20"/>
                </w:rPr>
                <w:t>Tanah Lot Tourism Attraction</w:t>
              </w:r>
              <w:r w:rsidRPr="00322F6E">
                <w:rPr>
                  <w:rFonts w:ascii="Times New Roman" w:hAnsi="Times New Roman" w:cs="Times New Roman"/>
                  <w:noProof/>
                  <w:szCs w:val="20"/>
                </w:rPr>
                <w:t>. Retrieved March 18, 2018, from https://www.google.co.id/maps/place/Tanah+Lot/@-8.437636,114.6229692,9z/data=!4m5!3m4!1s0x2dd237824f71deab:0xcaabe270f7e34d69!8m2!3d-8.621213!4d115.086807?hl=en</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Kompasiana. (2015). </w:t>
              </w:r>
              <w:r w:rsidRPr="00322F6E">
                <w:rPr>
                  <w:rFonts w:ascii="Times New Roman" w:hAnsi="Times New Roman" w:cs="Times New Roman"/>
                  <w:i/>
                  <w:iCs/>
                  <w:noProof/>
                  <w:szCs w:val="20"/>
                </w:rPr>
                <w:t>Subak: Sistem Teknologi Irigasi Tradisional yang Berkeadilan Bersandar pada Kearifan Lokal dengan Pendekatan Socio-Cultural.</w:t>
              </w:r>
              <w:r w:rsidRPr="00322F6E">
                <w:rPr>
                  <w:rFonts w:ascii="Times New Roman" w:hAnsi="Times New Roman" w:cs="Times New Roman"/>
                  <w:noProof/>
                  <w:szCs w:val="20"/>
                </w:rPr>
                <w:t xml:space="preserve"> Jakarta: Kompasiana. Retrieved February 17, 2018, from Subak: Sistem Teknologi Irigasi Tradisional yang Berkeadilan Bersandar pada Kearifan Lokal dengan Pendekatan Socio-Cultural </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Kotler, P. (2003). </w:t>
              </w:r>
              <w:r w:rsidRPr="00322F6E">
                <w:rPr>
                  <w:rFonts w:ascii="Times New Roman" w:hAnsi="Times New Roman" w:cs="Times New Roman"/>
                  <w:i/>
                  <w:iCs/>
                  <w:noProof/>
                  <w:szCs w:val="20"/>
                </w:rPr>
                <w:t>Marketing Management,</w:t>
              </w:r>
              <w:r w:rsidRPr="00322F6E">
                <w:rPr>
                  <w:rFonts w:ascii="Times New Roman" w:hAnsi="Times New Roman" w:cs="Times New Roman"/>
                  <w:noProof/>
                  <w:szCs w:val="20"/>
                </w:rPr>
                <w:t xml:space="preserve"> (11 ed.). New Jersey: Edition.Prentice Hall.Inc.</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Kotler, P. (2005). </w:t>
              </w:r>
              <w:r w:rsidRPr="00322F6E">
                <w:rPr>
                  <w:rFonts w:ascii="Times New Roman" w:hAnsi="Times New Roman" w:cs="Times New Roman"/>
                  <w:i/>
                  <w:iCs/>
                  <w:noProof/>
                  <w:szCs w:val="20"/>
                </w:rPr>
                <w:t>ManajemenPemasaran, Jilid I dan II.</w:t>
              </w:r>
              <w:r w:rsidRPr="00322F6E">
                <w:rPr>
                  <w:rFonts w:ascii="Times New Roman" w:hAnsi="Times New Roman" w:cs="Times New Roman"/>
                  <w:noProof/>
                  <w:szCs w:val="20"/>
                </w:rPr>
                <w:t xml:space="preserve"> Jakarta: PT. Indeks.</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Lawrence, G. J. (2000). </w:t>
              </w:r>
              <w:r w:rsidRPr="00322F6E">
                <w:rPr>
                  <w:rFonts w:ascii="Times New Roman" w:hAnsi="Times New Roman" w:cs="Times New Roman"/>
                  <w:i/>
                  <w:iCs/>
                  <w:noProof/>
                  <w:szCs w:val="20"/>
                </w:rPr>
                <w:t>Principles of Managerial Finance, 10th Edition.</w:t>
              </w:r>
              <w:r w:rsidRPr="00322F6E">
                <w:rPr>
                  <w:rFonts w:ascii="Times New Roman" w:hAnsi="Times New Roman" w:cs="Times New Roman"/>
                  <w:noProof/>
                  <w:szCs w:val="20"/>
                </w:rPr>
                <w:t xml:space="preserve"> SanDiego State University.USA.: USA.</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Map, G. (2018). </w:t>
              </w:r>
              <w:r w:rsidRPr="00322F6E">
                <w:rPr>
                  <w:rFonts w:ascii="Times New Roman" w:hAnsi="Times New Roman" w:cs="Times New Roman"/>
                  <w:i/>
                  <w:iCs/>
                  <w:noProof/>
                  <w:szCs w:val="20"/>
                </w:rPr>
                <w:t>Jatiluwih adalah desa yang berada di Kecamatan Penebel, Kabupaten Tabanan, Bali, Indonesia. Jatiluwih merupakan desa wisata, dengan panorama yang indah disertai dengan sawah berundak.</w:t>
              </w:r>
              <w:r w:rsidRPr="00322F6E">
                <w:rPr>
                  <w:rFonts w:ascii="Times New Roman" w:hAnsi="Times New Roman" w:cs="Times New Roman"/>
                  <w:noProof/>
                  <w:szCs w:val="20"/>
                </w:rPr>
                <w:t xml:space="preserve"> Denpasar. Retrieved February 16, 2018, from https://www.google.co.id/maps/place/Jatiluwih,+Penebel,+Kabupaten+Tabanan,+Bali/@-8.5118474,114.7866152,9z/data=!4m5!3m4!1s0x2dd227bedf45cc29:0x5030bfbca831a80!8m2!3d-8.3492215!4d115.1118354?dcr=0</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Sulastiyono, A. (2001). </w:t>
              </w:r>
              <w:r w:rsidRPr="00322F6E">
                <w:rPr>
                  <w:rFonts w:ascii="Times New Roman" w:hAnsi="Times New Roman" w:cs="Times New Roman"/>
                  <w:i/>
                  <w:iCs/>
                  <w:noProof/>
                  <w:szCs w:val="20"/>
                </w:rPr>
                <w:t>Manajemen Penyelengaraan Hotel.</w:t>
              </w:r>
              <w:r w:rsidRPr="00322F6E">
                <w:rPr>
                  <w:rFonts w:ascii="Times New Roman" w:hAnsi="Times New Roman" w:cs="Times New Roman"/>
                  <w:noProof/>
                  <w:szCs w:val="20"/>
                </w:rPr>
                <w:t xml:space="preserve"> Bandung: C.V. Alfabeta.</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Susanto, A. (2011). </w:t>
              </w:r>
              <w:r w:rsidRPr="00322F6E">
                <w:rPr>
                  <w:rFonts w:ascii="Times New Roman" w:hAnsi="Times New Roman" w:cs="Times New Roman"/>
                  <w:i/>
                  <w:iCs/>
                  <w:noProof/>
                  <w:szCs w:val="20"/>
                </w:rPr>
                <w:t>Subak di Jatiluwih Menjadi Daya Tarik Wisata.</w:t>
              </w:r>
              <w:r w:rsidRPr="00322F6E">
                <w:rPr>
                  <w:rFonts w:ascii="Times New Roman" w:hAnsi="Times New Roman" w:cs="Times New Roman"/>
                  <w:noProof/>
                  <w:szCs w:val="20"/>
                </w:rPr>
                <w:t xml:space="preserve"> Jakarta: Kompas Travel. Retrieved February 17, 2018, from http://travel.kompas.com/read/2013/10/05/0904149/Subak.di.Jatiluwih.Menjadi.Daya.Tarik.Wisata</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Sutojo, S., &amp; Kleinsteuber, F. (2002). </w:t>
              </w:r>
              <w:r w:rsidRPr="00322F6E">
                <w:rPr>
                  <w:rFonts w:ascii="Times New Roman" w:hAnsi="Times New Roman" w:cs="Times New Roman"/>
                  <w:i/>
                  <w:iCs/>
                  <w:noProof/>
                  <w:szCs w:val="20"/>
                </w:rPr>
                <w:t>Strategi Manajemen Pemasaran, Cetakan Pertama.</w:t>
              </w:r>
              <w:r w:rsidRPr="00322F6E">
                <w:rPr>
                  <w:rFonts w:ascii="Times New Roman" w:hAnsi="Times New Roman" w:cs="Times New Roman"/>
                  <w:noProof/>
                  <w:szCs w:val="20"/>
                </w:rPr>
                <w:t xml:space="preserve"> Jakarta: Penerbit Damar Mulia Pustaka.</w:t>
              </w:r>
            </w:p>
            <w:p w:rsidR="00517195" w:rsidRPr="00322F6E" w:rsidRDefault="00517195" w:rsidP="00566ED8">
              <w:pPr>
                <w:pStyle w:val="Bibliography"/>
                <w:spacing w:after="0"/>
                <w:ind w:left="1134" w:hanging="1134"/>
                <w:rPr>
                  <w:rFonts w:ascii="Times New Roman" w:hAnsi="Times New Roman" w:cs="Times New Roman"/>
                  <w:noProof/>
                  <w:szCs w:val="20"/>
                </w:rPr>
              </w:pPr>
              <w:r w:rsidRPr="00322F6E">
                <w:rPr>
                  <w:rFonts w:ascii="Times New Roman" w:hAnsi="Times New Roman" w:cs="Times New Roman"/>
                  <w:noProof/>
                  <w:szCs w:val="20"/>
                </w:rPr>
                <w:t xml:space="preserve">Swastha, B., &amp; Irawan. (2006). </w:t>
              </w:r>
              <w:r w:rsidRPr="00322F6E">
                <w:rPr>
                  <w:rFonts w:ascii="Times New Roman" w:hAnsi="Times New Roman" w:cs="Times New Roman"/>
                  <w:i/>
                  <w:iCs/>
                  <w:noProof/>
                  <w:szCs w:val="20"/>
                </w:rPr>
                <w:t>Manajemen Pemasaran Modern.</w:t>
              </w:r>
              <w:r w:rsidRPr="00322F6E">
                <w:rPr>
                  <w:rFonts w:ascii="Times New Roman" w:hAnsi="Times New Roman" w:cs="Times New Roman"/>
                  <w:noProof/>
                  <w:szCs w:val="20"/>
                </w:rPr>
                <w:t xml:space="preserve"> Yogyakarta: Liberty.</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Tours, B. C. (2018). </w:t>
              </w:r>
              <w:r w:rsidRPr="00322F6E">
                <w:rPr>
                  <w:rFonts w:ascii="Times New Roman" w:hAnsi="Times New Roman" w:cs="Times New Roman"/>
                  <w:i/>
                  <w:iCs/>
                  <w:noProof/>
                  <w:szCs w:val="20"/>
                </w:rPr>
                <w:t>The Legent of Tanah Lot Temple</w:t>
              </w:r>
              <w:r w:rsidRPr="00322F6E">
                <w:rPr>
                  <w:rFonts w:ascii="Times New Roman" w:hAnsi="Times New Roman" w:cs="Times New Roman"/>
                  <w:noProof/>
                  <w:szCs w:val="20"/>
                </w:rPr>
                <w:t>. Retrieved March 18, 2018, from http://www.balicheapesttours.com/tanah-lot-temple.html</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TravellerMeds. (2018). </w:t>
              </w:r>
              <w:r w:rsidRPr="00322F6E">
                <w:rPr>
                  <w:rFonts w:ascii="Times New Roman" w:hAnsi="Times New Roman" w:cs="Times New Roman"/>
                  <w:i/>
                  <w:iCs/>
                  <w:noProof/>
                  <w:szCs w:val="20"/>
                </w:rPr>
                <w:t>5 Favorite Places to Enjoy Sunset in Bali</w:t>
              </w:r>
              <w:r w:rsidRPr="00322F6E">
                <w:rPr>
                  <w:rFonts w:ascii="Times New Roman" w:hAnsi="Times New Roman" w:cs="Times New Roman"/>
                  <w:noProof/>
                  <w:szCs w:val="20"/>
                </w:rPr>
                <w:t>. Retrieved March 18, 2018, from http://travellermeds.blogspot.co.id/2013/02/5-tempat-favorit-menikmati-sunset-di.html</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Utama, I. G. (2014). </w:t>
              </w:r>
              <w:r w:rsidRPr="00322F6E">
                <w:rPr>
                  <w:rFonts w:ascii="Times New Roman" w:hAnsi="Times New Roman" w:cs="Times New Roman"/>
                  <w:i/>
                  <w:iCs/>
                  <w:noProof/>
                  <w:szCs w:val="20"/>
                </w:rPr>
                <w:t>Agrotourism as an Alternative form of tourism in Bali Indonesia</w:t>
              </w:r>
              <w:r w:rsidRPr="00322F6E">
                <w:rPr>
                  <w:rFonts w:ascii="Times New Roman" w:hAnsi="Times New Roman" w:cs="Times New Roman"/>
                  <w:noProof/>
                  <w:szCs w:val="20"/>
                </w:rPr>
                <w:t xml:space="preserve"> (( 2014-10-22 ) ed.). Germany: Scholars' Press .</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Utama, I. G. (2015). </w:t>
              </w:r>
              <w:r w:rsidRPr="00322F6E">
                <w:rPr>
                  <w:rFonts w:ascii="Times New Roman" w:hAnsi="Times New Roman" w:cs="Times New Roman"/>
                  <w:i/>
                  <w:iCs/>
                  <w:noProof/>
                  <w:szCs w:val="20"/>
                </w:rPr>
                <w:t>Agrowisata sebagai Pariwisata Alternatif di Indonesia</w:t>
              </w:r>
              <w:r w:rsidRPr="00322F6E">
                <w:rPr>
                  <w:rFonts w:ascii="Times New Roman" w:hAnsi="Times New Roman" w:cs="Times New Roman"/>
                  <w:noProof/>
                  <w:szCs w:val="20"/>
                </w:rPr>
                <w:t xml:space="preserve"> (1 ed.). Yogyakarta: Deepublish.</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Utama, I. G. (2017). </w:t>
              </w:r>
              <w:r w:rsidRPr="00322F6E">
                <w:rPr>
                  <w:rFonts w:ascii="Times New Roman" w:hAnsi="Times New Roman" w:cs="Times New Roman"/>
                  <w:i/>
                  <w:iCs/>
                  <w:noProof/>
                  <w:szCs w:val="20"/>
                </w:rPr>
                <w:t>Pemasaran Pariwisata</w:t>
              </w:r>
              <w:r w:rsidRPr="00322F6E">
                <w:rPr>
                  <w:rFonts w:ascii="Times New Roman" w:hAnsi="Times New Roman" w:cs="Times New Roman"/>
                  <w:noProof/>
                  <w:szCs w:val="20"/>
                </w:rPr>
                <w:t xml:space="preserve"> (1 ed.). (1, Ed.) Yogyakarta: Penerbit Andi.</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Utama, I. G., &amp; Mahadewi, N. M. (2012). </w:t>
              </w:r>
              <w:r w:rsidRPr="00322F6E">
                <w:rPr>
                  <w:rFonts w:ascii="Times New Roman" w:hAnsi="Times New Roman" w:cs="Times New Roman"/>
                  <w:i/>
                  <w:iCs/>
                  <w:noProof/>
                  <w:szCs w:val="20"/>
                </w:rPr>
                <w:t>Metodologi Penelitian Pariwisata Dan Perhotelan</w:t>
              </w:r>
              <w:r w:rsidRPr="00322F6E">
                <w:rPr>
                  <w:rFonts w:ascii="Times New Roman" w:hAnsi="Times New Roman" w:cs="Times New Roman"/>
                  <w:noProof/>
                  <w:szCs w:val="20"/>
                </w:rPr>
                <w:t xml:space="preserve"> (1 ed.). Yogyakarta: Penerbit Andi.</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Utama, I. G., &amp; Mahadewi, N. M. (2013). The Contradiction of Managing Tourism Objects Based on Culture and. </w:t>
              </w:r>
              <w:r w:rsidRPr="00322F6E">
                <w:rPr>
                  <w:rFonts w:ascii="Times New Roman" w:hAnsi="Times New Roman" w:cs="Times New Roman"/>
                  <w:i/>
                  <w:iCs/>
                  <w:noProof/>
                  <w:szCs w:val="20"/>
                </w:rPr>
                <w:t>Udayana University</w:t>
              </w:r>
              <w:r w:rsidRPr="00322F6E">
                <w:rPr>
                  <w:rFonts w:ascii="Times New Roman" w:hAnsi="Times New Roman" w:cs="Times New Roman"/>
                  <w:noProof/>
                  <w:szCs w:val="20"/>
                </w:rPr>
                <w:t xml:space="preserve"> (pp. -). Denpasar: Udayana University.</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lastRenderedPageBreak/>
                <w:t xml:space="preserve">Utama, I. G., &amp; Suyasa, N. L. (2017). </w:t>
              </w:r>
              <w:r w:rsidRPr="00322F6E">
                <w:rPr>
                  <w:rFonts w:ascii="Times New Roman" w:hAnsi="Times New Roman" w:cs="Times New Roman"/>
                  <w:i/>
                  <w:iCs/>
                  <w:noProof/>
                  <w:szCs w:val="20"/>
                </w:rPr>
                <w:t>Profil Pengunjung Agrowisata dan Preferensinya terhadap Produk Olahan Kakao.</w:t>
              </w:r>
              <w:r w:rsidRPr="00322F6E">
                <w:rPr>
                  <w:rFonts w:ascii="Times New Roman" w:hAnsi="Times New Roman" w:cs="Times New Roman"/>
                  <w:noProof/>
                  <w:szCs w:val="20"/>
                </w:rPr>
                <w:t xml:space="preserve"> Bali: Universitas Dhyana Pura.</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Utama, I. G., &amp; Suyasa, N. L. (2017). </w:t>
              </w:r>
              <w:r w:rsidRPr="00322F6E">
                <w:rPr>
                  <w:rFonts w:ascii="Times New Roman" w:hAnsi="Times New Roman" w:cs="Times New Roman"/>
                  <w:i/>
                  <w:iCs/>
                  <w:noProof/>
                  <w:szCs w:val="20"/>
                </w:rPr>
                <w:t>Profile of Agro Visitors and Preferences of Cocoa Processed Products.</w:t>
              </w:r>
              <w:r w:rsidRPr="00322F6E">
                <w:rPr>
                  <w:rFonts w:ascii="Times New Roman" w:hAnsi="Times New Roman" w:cs="Times New Roman"/>
                  <w:noProof/>
                  <w:szCs w:val="20"/>
                </w:rPr>
                <w:t xml:space="preserve"> Bali: Universitas Dhyana Pura.</w:t>
              </w:r>
            </w:p>
            <w:p w:rsidR="00517195" w:rsidRPr="00322F6E" w:rsidRDefault="00517195" w:rsidP="0032028F">
              <w:pPr>
                <w:pStyle w:val="Bibliography"/>
                <w:spacing w:after="0"/>
                <w:ind w:left="720" w:hanging="720"/>
                <w:rPr>
                  <w:rFonts w:ascii="Times New Roman" w:hAnsi="Times New Roman" w:cs="Times New Roman"/>
                  <w:noProof/>
                  <w:szCs w:val="20"/>
                </w:rPr>
              </w:pPr>
              <w:r w:rsidRPr="00322F6E">
                <w:rPr>
                  <w:rFonts w:ascii="Times New Roman" w:hAnsi="Times New Roman" w:cs="Times New Roman"/>
                  <w:noProof/>
                  <w:szCs w:val="20"/>
                </w:rPr>
                <w:t xml:space="preserve">Volonline. (2018). </w:t>
              </w:r>
              <w:r w:rsidRPr="00322F6E">
                <w:rPr>
                  <w:rFonts w:ascii="Times New Roman" w:hAnsi="Times New Roman" w:cs="Times New Roman"/>
                  <w:i/>
                  <w:iCs/>
                  <w:noProof/>
                  <w:szCs w:val="20"/>
                </w:rPr>
                <w:t>Bali Panorama II</w:t>
              </w:r>
              <w:r w:rsidRPr="00322F6E">
                <w:rPr>
                  <w:rFonts w:ascii="Times New Roman" w:hAnsi="Times New Roman" w:cs="Times New Roman"/>
                  <w:noProof/>
                  <w:szCs w:val="20"/>
                </w:rPr>
                <w:t>. Retrieved March 18, 2018, from https://www.volonline.it/p/destinazioni/escursione-monkey-forest/</w:t>
              </w:r>
            </w:p>
            <w:p w:rsidR="00F335BE" w:rsidRPr="00322F6E" w:rsidRDefault="00F335BE" w:rsidP="0032028F">
              <w:pPr>
                <w:tabs>
                  <w:tab w:val="left" w:pos="567"/>
                </w:tabs>
                <w:spacing w:after="0" w:line="240" w:lineRule="auto"/>
                <w:ind w:left="993" w:hanging="993"/>
                <w:contextualSpacing/>
                <w:rPr>
                  <w:rFonts w:ascii="Times New Roman" w:hAnsi="Times New Roman" w:cs="Times New Roman"/>
                  <w:szCs w:val="20"/>
                </w:rPr>
              </w:pPr>
              <w:r w:rsidRPr="00322F6E">
                <w:rPr>
                  <w:rFonts w:ascii="Times New Roman" w:hAnsi="Times New Roman" w:cs="Times New Roman"/>
                  <w:b/>
                  <w:bCs/>
                  <w:noProof/>
                  <w:szCs w:val="20"/>
                </w:rPr>
                <w:fldChar w:fldCharType="end"/>
              </w:r>
            </w:p>
          </w:sdtContent>
        </w:sdt>
      </w:sdtContent>
    </w:sdt>
    <w:p w:rsidR="008C43C2" w:rsidRDefault="008C43C2">
      <w:pPr>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p w:rsidR="00F335BE" w:rsidRPr="00566ED8" w:rsidRDefault="008C43C2" w:rsidP="00091AB9">
      <w:pPr>
        <w:spacing w:after="0" w:line="240" w:lineRule="auto"/>
        <w:contextualSpacing/>
        <w:rPr>
          <w:rFonts w:ascii="Times New Roman" w:hAnsi="Times New Roman" w:cs="Times New Roman"/>
          <w:b/>
          <w:sz w:val="28"/>
          <w:szCs w:val="20"/>
        </w:rPr>
      </w:pPr>
      <w:r w:rsidRPr="00566ED8">
        <w:rPr>
          <w:rFonts w:ascii="Times New Roman" w:hAnsi="Times New Roman" w:cs="Times New Roman"/>
          <w:b/>
          <w:sz w:val="28"/>
          <w:szCs w:val="20"/>
        </w:rPr>
        <w:lastRenderedPageBreak/>
        <w:t>Appendix</w:t>
      </w:r>
    </w:p>
    <w:p w:rsidR="008C43C2" w:rsidRDefault="008C43C2" w:rsidP="00091AB9">
      <w:pPr>
        <w:spacing w:after="0" w:line="240" w:lineRule="auto"/>
        <w:contextualSpacing/>
        <w:rPr>
          <w:rFonts w:ascii="Times New Roman" w:hAnsi="Times New Roman" w:cs="Times New Roman"/>
          <w:sz w:val="20"/>
          <w:szCs w:val="20"/>
        </w:rPr>
      </w:pPr>
    </w:p>
    <w:p w:rsidR="008C43C2" w:rsidRDefault="008C43C2" w:rsidP="008C43C2">
      <w:pPr>
        <w:spacing w:after="0" w:line="240" w:lineRule="auto"/>
        <w:contextualSpacing/>
        <w:jc w:val="both"/>
        <w:rPr>
          <w:rFonts w:ascii="Times New Roman" w:hAnsi="Times New Roman" w:cs="Times New Roman"/>
          <w:sz w:val="20"/>
          <w:szCs w:val="20"/>
        </w:rPr>
      </w:pPr>
      <w:r w:rsidRPr="00091AB9">
        <w:rPr>
          <w:rFonts w:ascii="Times New Roman" w:hAnsi="Times New Roman" w:cs="Times New Roman"/>
          <w:sz w:val="20"/>
          <w:szCs w:val="20"/>
        </w:rPr>
        <w:t xml:space="preserve">Tabel 1 </w:t>
      </w:r>
    </w:p>
    <w:p w:rsidR="008C43C2" w:rsidRDefault="008C43C2" w:rsidP="008C43C2">
      <w:pPr>
        <w:spacing w:after="0" w:line="240" w:lineRule="auto"/>
        <w:contextualSpacing/>
        <w:jc w:val="both"/>
        <w:rPr>
          <w:rFonts w:ascii="Times New Roman" w:hAnsi="Times New Roman" w:cs="Times New Roman"/>
          <w:sz w:val="20"/>
          <w:szCs w:val="20"/>
          <w:lang w:val="en"/>
        </w:rPr>
      </w:pPr>
      <w:r w:rsidRPr="00091AB9">
        <w:rPr>
          <w:rFonts w:ascii="Times New Roman" w:hAnsi="Times New Roman" w:cs="Times New Roman"/>
          <w:sz w:val="20"/>
          <w:szCs w:val="20"/>
        </w:rPr>
        <w:t>Respondent Profile</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w:instrText>
      </w:r>
      <w:r w:rsidRPr="00091AB9">
        <w:rPr>
          <w:rFonts w:ascii="Times New Roman" w:hAnsi="Times New Roman" w:cs="Times New Roman"/>
          <w:sz w:val="20"/>
          <w:szCs w:val="20"/>
          <w:lang w:val="en"/>
        </w:rPr>
        <w:instrText>Profile</w:instrText>
      </w:r>
      <w:r w:rsidRPr="00091AB9">
        <w:rPr>
          <w:rFonts w:ascii="Times New Roman" w:hAnsi="Times New Roman" w:cs="Times New Roman"/>
          <w:sz w:val="20"/>
          <w:szCs w:val="20"/>
        </w:rPr>
        <w:instrText xml:space="preserve">" </w:instrText>
      </w:r>
      <w:r w:rsidRPr="00091AB9">
        <w:rPr>
          <w:rFonts w:ascii="Times New Roman" w:hAnsi="Times New Roman" w:cs="Times New Roman"/>
          <w:sz w:val="20"/>
          <w:szCs w:val="20"/>
        </w:rPr>
        <w:fldChar w:fldCharType="end"/>
      </w:r>
    </w:p>
    <w:tbl>
      <w:tblPr>
        <w:tblW w:w="0" w:type="auto"/>
        <w:tblLook w:val="04A0" w:firstRow="1" w:lastRow="0" w:firstColumn="1" w:lastColumn="0" w:noHBand="0" w:noVBand="1"/>
      </w:tblPr>
      <w:tblGrid>
        <w:gridCol w:w="1855"/>
        <w:gridCol w:w="4349"/>
        <w:gridCol w:w="1061"/>
        <w:gridCol w:w="816"/>
      </w:tblGrid>
      <w:tr w:rsidR="008C43C2" w:rsidRPr="00073162" w:rsidTr="00D60AED">
        <w:trPr>
          <w:trHeight w:val="102"/>
          <w:tblHeader/>
        </w:trPr>
        <w:tc>
          <w:tcPr>
            <w:tcW w:w="0" w:type="auto"/>
            <w:tcBorders>
              <w:top w:val="single" w:sz="4" w:space="0" w:color="auto"/>
              <w:left w:val="nil"/>
              <w:bottom w:val="single" w:sz="4" w:space="0" w:color="auto"/>
              <w:right w:val="nil"/>
            </w:tcBorders>
            <w:shd w:val="clear" w:color="000000" w:fill="FFFFFF"/>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Variable</w:t>
            </w:r>
          </w:p>
        </w:tc>
        <w:tc>
          <w:tcPr>
            <w:tcW w:w="4349" w:type="dxa"/>
            <w:tcBorders>
              <w:top w:val="single" w:sz="4" w:space="0" w:color="auto"/>
              <w:left w:val="nil"/>
              <w:bottom w:val="single" w:sz="4" w:space="0" w:color="auto"/>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Indicator</w:t>
            </w:r>
          </w:p>
        </w:tc>
        <w:tc>
          <w:tcPr>
            <w:tcW w:w="0" w:type="auto"/>
            <w:tcBorders>
              <w:top w:val="single" w:sz="4" w:space="0" w:color="auto"/>
              <w:left w:val="nil"/>
              <w:bottom w:val="single" w:sz="4" w:space="0" w:color="auto"/>
              <w:right w:val="nil"/>
            </w:tcBorders>
            <w:shd w:val="clear" w:color="000000" w:fill="FFFFFF"/>
            <w:hideMark/>
          </w:tcPr>
          <w:p w:rsidR="008C43C2" w:rsidRPr="00073162" w:rsidRDefault="008C43C2" w:rsidP="00D60AED">
            <w:pPr>
              <w:spacing w:after="0" w:line="240" w:lineRule="auto"/>
              <w:contextualSpacing/>
              <w:jc w:val="center"/>
              <w:rPr>
                <w:rFonts w:ascii="Times New Roman" w:hAnsi="Times New Roman" w:cs="Times New Roman"/>
                <w:color w:val="000000"/>
                <w:sz w:val="20"/>
                <w:szCs w:val="20"/>
              </w:rPr>
            </w:pPr>
            <w:r w:rsidRPr="00073162">
              <w:rPr>
                <w:rFonts w:ascii="Times New Roman" w:hAnsi="Times New Roman" w:cs="Times New Roman"/>
                <w:color w:val="000000"/>
                <w:sz w:val="20"/>
                <w:szCs w:val="20"/>
              </w:rPr>
              <w:t>Frequency</w:t>
            </w:r>
          </w:p>
        </w:tc>
        <w:tc>
          <w:tcPr>
            <w:tcW w:w="0" w:type="auto"/>
            <w:tcBorders>
              <w:top w:val="single" w:sz="4" w:space="0" w:color="auto"/>
              <w:left w:val="nil"/>
              <w:bottom w:val="single" w:sz="4" w:space="0" w:color="auto"/>
              <w:right w:val="nil"/>
            </w:tcBorders>
            <w:shd w:val="clear" w:color="000000" w:fill="FFFFFF"/>
            <w:hideMark/>
          </w:tcPr>
          <w:p w:rsidR="008C43C2" w:rsidRPr="00073162" w:rsidRDefault="008C43C2" w:rsidP="00D60AED">
            <w:pPr>
              <w:spacing w:after="0" w:line="240" w:lineRule="auto"/>
              <w:contextualSpacing/>
              <w:jc w:val="center"/>
              <w:rPr>
                <w:rFonts w:ascii="Times New Roman" w:hAnsi="Times New Roman" w:cs="Times New Roman"/>
                <w:color w:val="000000"/>
                <w:sz w:val="20"/>
                <w:szCs w:val="20"/>
              </w:rPr>
            </w:pPr>
            <w:r w:rsidRPr="00073162">
              <w:rPr>
                <w:rFonts w:ascii="Times New Roman" w:hAnsi="Times New Roman" w:cs="Times New Roman"/>
                <w:color w:val="000000"/>
                <w:sz w:val="20"/>
                <w:szCs w:val="20"/>
              </w:rPr>
              <w:t>Percent</w:t>
            </w:r>
          </w:p>
        </w:tc>
      </w:tr>
      <w:tr w:rsidR="008C43C2" w:rsidRPr="00073162" w:rsidTr="00D60AED">
        <w:trPr>
          <w:cantSplit/>
          <w:trHeight w:val="56"/>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Sex</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Man</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129</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38.3</w:t>
            </w:r>
          </w:p>
        </w:tc>
      </w:tr>
      <w:tr w:rsidR="008C43C2" w:rsidRPr="00073162" w:rsidTr="00D60AED">
        <w:trPr>
          <w:trHeight w:val="233"/>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Woman</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208</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61.7</w:t>
            </w:r>
          </w:p>
        </w:tc>
      </w:tr>
      <w:tr w:rsidR="008C43C2" w:rsidRPr="00073162" w:rsidTr="00D60AED">
        <w:trPr>
          <w:cantSplit/>
          <w:trHeight w:val="223"/>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Aging group</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15-20 year</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82</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24.3</w:t>
            </w:r>
          </w:p>
        </w:tc>
      </w:tr>
      <w:tr w:rsidR="008C43C2" w:rsidRPr="00073162" w:rsidTr="00D60AED">
        <w:trPr>
          <w:trHeight w:val="213"/>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21-30 year</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175</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51.9</w:t>
            </w:r>
          </w:p>
        </w:tc>
      </w:tr>
      <w:tr w:rsidR="008C43C2" w:rsidRPr="00073162" w:rsidTr="00D60AED">
        <w:trPr>
          <w:trHeight w:val="217"/>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31-40 year</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38</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11.3</w:t>
            </w:r>
          </w:p>
        </w:tc>
      </w:tr>
      <w:tr w:rsidR="008C43C2" w:rsidRPr="00073162" w:rsidTr="00D60AED">
        <w:trPr>
          <w:trHeight w:val="207"/>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41-50 year</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35</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10.4</w:t>
            </w:r>
          </w:p>
        </w:tc>
      </w:tr>
      <w:tr w:rsidR="008C43C2" w:rsidRPr="00073162" w:rsidTr="00D60AED">
        <w:trPr>
          <w:trHeight w:val="209"/>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Older than 50 year</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7</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2.1</w:t>
            </w:r>
          </w:p>
        </w:tc>
      </w:tr>
      <w:tr w:rsidR="008C43C2" w:rsidRPr="00073162" w:rsidTr="00D60AED">
        <w:trPr>
          <w:cantSplit/>
          <w:trHeight w:val="159"/>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Occupation</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Entrepreneur</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25</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7.4</w:t>
            </w:r>
          </w:p>
        </w:tc>
      </w:tr>
      <w:tr w:rsidR="008C43C2" w:rsidRPr="00073162" w:rsidTr="00D60AED">
        <w:trPr>
          <w:trHeight w:val="172"/>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Other</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46</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13.6</w:t>
            </w:r>
          </w:p>
        </w:tc>
      </w:tr>
      <w:tr w:rsidR="008C43C2" w:rsidRPr="00073162" w:rsidTr="00D60AED">
        <w:trPr>
          <w:trHeight w:val="153"/>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Staff</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84</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24.9</w:t>
            </w:r>
          </w:p>
        </w:tc>
      </w:tr>
      <w:tr w:rsidR="008C43C2" w:rsidRPr="00073162" w:rsidTr="00D60AED">
        <w:trPr>
          <w:trHeight w:val="143"/>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Student</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182</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54.0</w:t>
            </w:r>
          </w:p>
        </w:tc>
      </w:tr>
      <w:tr w:rsidR="008C43C2" w:rsidRPr="00073162" w:rsidTr="00D60AED">
        <w:trPr>
          <w:cantSplit/>
          <w:trHeight w:val="147"/>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Education level</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Graduate</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202</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59.9</w:t>
            </w:r>
          </w:p>
        </w:tc>
      </w:tr>
      <w:tr w:rsidR="008C43C2" w:rsidRPr="00073162" w:rsidTr="00D60AED">
        <w:trPr>
          <w:trHeight w:val="151"/>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Highschool</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135</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40.1</w:t>
            </w:r>
          </w:p>
        </w:tc>
      </w:tr>
      <w:tr w:rsidR="008C43C2" w:rsidRPr="00073162" w:rsidTr="00D60AED">
        <w:trPr>
          <w:cantSplit/>
          <w:trHeight w:val="141"/>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bCs/>
                <w:color w:val="000000"/>
                <w:sz w:val="20"/>
                <w:szCs w:val="20"/>
              </w:rPr>
              <w:t>Country</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Australia</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40</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11.9</w:t>
            </w:r>
          </w:p>
        </w:tc>
      </w:tr>
      <w:tr w:rsidR="008C43C2" w:rsidRPr="00073162" w:rsidTr="00D60AED">
        <w:trPr>
          <w:trHeight w:val="56"/>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Belgium</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w:t>
            </w:r>
          </w:p>
        </w:tc>
      </w:tr>
      <w:tr w:rsidR="008C43C2" w:rsidRPr="00073162" w:rsidTr="00D60AED">
        <w:trPr>
          <w:trHeight w:val="135"/>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Brazil</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8</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2.4</w:t>
            </w:r>
          </w:p>
        </w:tc>
      </w:tr>
      <w:tr w:rsidR="008C43C2" w:rsidRPr="00073162" w:rsidTr="00D60AED">
        <w:trPr>
          <w:trHeight w:val="125"/>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Canada</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1.5</w:t>
            </w:r>
          </w:p>
        </w:tc>
      </w:tr>
      <w:tr w:rsidR="008C43C2" w:rsidRPr="00073162" w:rsidTr="00D60AED">
        <w:trPr>
          <w:trHeight w:val="129"/>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China</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w:t>
            </w:r>
          </w:p>
        </w:tc>
      </w:tr>
      <w:tr w:rsidR="008C43C2" w:rsidRPr="00073162" w:rsidTr="00D60AED">
        <w:trPr>
          <w:trHeight w:val="133"/>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Ecuador</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w:t>
            </w:r>
          </w:p>
        </w:tc>
      </w:tr>
      <w:tr w:rsidR="008C43C2" w:rsidRPr="00073162" w:rsidTr="00D60AED">
        <w:trPr>
          <w:trHeight w:val="165"/>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France</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.9</w:t>
            </w:r>
          </w:p>
        </w:tc>
      </w:tr>
      <w:tr w:rsidR="008C43C2" w:rsidRPr="00073162" w:rsidTr="00D60AED">
        <w:trPr>
          <w:trHeight w:val="300"/>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Germany</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18</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5.3</w:t>
            </w:r>
          </w:p>
        </w:tc>
      </w:tr>
      <w:tr w:rsidR="008C43C2" w:rsidRPr="00073162" w:rsidTr="00D60AED">
        <w:trPr>
          <w:trHeight w:val="300"/>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Indonesia</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113</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33.5</w:t>
            </w:r>
          </w:p>
        </w:tc>
      </w:tr>
      <w:tr w:rsidR="008C43C2" w:rsidRPr="00073162" w:rsidTr="00D60AED">
        <w:trPr>
          <w:trHeight w:val="165"/>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Italy</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.9</w:t>
            </w:r>
          </w:p>
        </w:tc>
      </w:tr>
      <w:tr w:rsidR="008C43C2" w:rsidRPr="00073162" w:rsidTr="00D60AED">
        <w:trPr>
          <w:trHeight w:val="155"/>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Japan</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1.8</w:t>
            </w:r>
          </w:p>
        </w:tc>
      </w:tr>
      <w:tr w:rsidR="008C43C2" w:rsidRPr="00073162" w:rsidTr="00D60AED">
        <w:trPr>
          <w:trHeight w:val="146"/>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Malaysia</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w:t>
            </w:r>
          </w:p>
        </w:tc>
      </w:tr>
      <w:tr w:rsidR="008C43C2" w:rsidRPr="00073162" w:rsidTr="00D60AED">
        <w:trPr>
          <w:trHeight w:val="56"/>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Netherlands</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20</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5.9</w:t>
            </w:r>
          </w:p>
        </w:tc>
      </w:tr>
      <w:tr w:rsidR="008C43C2" w:rsidRPr="00073162" w:rsidTr="00D60AED">
        <w:trPr>
          <w:trHeight w:val="140"/>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Norway</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w:t>
            </w:r>
          </w:p>
        </w:tc>
      </w:tr>
      <w:tr w:rsidR="008C43C2" w:rsidRPr="00073162" w:rsidTr="00D60AED">
        <w:trPr>
          <w:trHeight w:val="56"/>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Philipine</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1.2</w:t>
            </w:r>
          </w:p>
        </w:tc>
      </w:tr>
      <w:tr w:rsidR="008C43C2" w:rsidRPr="00073162" w:rsidTr="00D60AED">
        <w:trPr>
          <w:trHeight w:val="56"/>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Portugal</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12</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3.6</w:t>
            </w:r>
          </w:p>
        </w:tc>
      </w:tr>
      <w:tr w:rsidR="008C43C2" w:rsidRPr="00073162" w:rsidTr="00D60AED">
        <w:trPr>
          <w:trHeight w:val="121"/>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Singapore</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.9</w:t>
            </w:r>
          </w:p>
        </w:tc>
      </w:tr>
      <w:tr w:rsidR="008C43C2" w:rsidRPr="00073162" w:rsidTr="00D60AED">
        <w:trPr>
          <w:trHeight w:val="179"/>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South Korea</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43</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12.8</w:t>
            </w:r>
          </w:p>
        </w:tc>
      </w:tr>
      <w:tr w:rsidR="008C43C2" w:rsidRPr="00073162" w:rsidTr="00D60AED">
        <w:trPr>
          <w:trHeight w:val="70"/>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Spain</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1.5</w:t>
            </w:r>
          </w:p>
        </w:tc>
      </w:tr>
      <w:tr w:rsidR="008C43C2" w:rsidRPr="00073162" w:rsidTr="00D60AED">
        <w:trPr>
          <w:trHeight w:val="115"/>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Swtzerland</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w:t>
            </w:r>
          </w:p>
        </w:tc>
      </w:tr>
      <w:tr w:rsidR="008C43C2" w:rsidRPr="00073162" w:rsidTr="00D60AED">
        <w:trPr>
          <w:cantSplit/>
          <w:trHeight w:val="56"/>
        </w:trPr>
        <w:tc>
          <w:tcPr>
            <w:tcW w:w="0" w:type="auto"/>
            <w:vMerge w:val="restart"/>
            <w:tcBorders>
              <w:top w:val="nil"/>
              <w:left w:val="nil"/>
              <w:bottom w:val="single" w:sz="4" w:space="0" w:color="000000"/>
              <w:right w:val="nil"/>
            </w:tcBorders>
            <w:shd w:val="clear" w:color="000000" w:fill="FFFFFF"/>
            <w:noWrap/>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bCs/>
                <w:color w:val="000000"/>
                <w:sz w:val="20"/>
                <w:szCs w:val="20"/>
              </w:rPr>
              <w:t>Purpose visit</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Its beautiful</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49</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14.5</w:t>
            </w:r>
          </w:p>
        </w:tc>
      </w:tr>
      <w:tr w:rsidR="008C43C2" w:rsidRPr="00073162" w:rsidTr="00D60AED">
        <w:trPr>
          <w:trHeight w:val="193"/>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Its cultural site</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56</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16.6</w:t>
            </w:r>
          </w:p>
        </w:tc>
      </w:tr>
      <w:tr w:rsidR="008C43C2" w:rsidRPr="00073162" w:rsidTr="00D60AED">
        <w:trPr>
          <w:trHeight w:val="193"/>
        </w:trPr>
        <w:tc>
          <w:tcPr>
            <w:tcW w:w="0" w:type="auto"/>
            <w:vMerge/>
            <w:tcBorders>
              <w:top w:val="nil"/>
              <w:left w:val="nil"/>
              <w:bottom w:val="single" w:sz="4" w:space="0" w:color="000000"/>
              <w:right w:val="nil"/>
            </w:tcBorders>
            <w:vAlign w:val="center"/>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Its famous and on the cover of all brochures</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1.5</w:t>
            </w:r>
          </w:p>
        </w:tc>
      </w:tr>
      <w:tr w:rsidR="008C43C2" w:rsidRPr="00073162" w:rsidTr="00D60AED">
        <w:trPr>
          <w:trHeight w:val="193"/>
        </w:trPr>
        <w:tc>
          <w:tcPr>
            <w:tcW w:w="0" w:type="auto"/>
            <w:vMerge/>
            <w:tcBorders>
              <w:top w:val="nil"/>
              <w:left w:val="nil"/>
              <w:bottom w:val="single" w:sz="4" w:space="0" w:color="000000"/>
              <w:right w:val="nil"/>
            </w:tcBorders>
            <w:vAlign w:val="center"/>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Its nature of beauty</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178</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52.8</w:t>
            </w:r>
          </w:p>
        </w:tc>
      </w:tr>
      <w:tr w:rsidR="008C43C2" w:rsidRPr="00073162" w:rsidTr="00D60AED">
        <w:trPr>
          <w:trHeight w:val="193"/>
        </w:trPr>
        <w:tc>
          <w:tcPr>
            <w:tcW w:w="0" w:type="auto"/>
            <w:vMerge/>
            <w:tcBorders>
              <w:top w:val="nil"/>
              <w:left w:val="nil"/>
              <w:bottom w:val="single" w:sz="4" w:space="0" w:color="000000"/>
              <w:right w:val="nil"/>
            </w:tcBorders>
            <w:vAlign w:val="center"/>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Its part of a tour</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22</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6.5</w:t>
            </w:r>
          </w:p>
        </w:tc>
      </w:tr>
      <w:tr w:rsidR="008C43C2" w:rsidRPr="00073162" w:rsidTr="00D60AED">
        <w:trPr>
          <w:trHeight w:val="111"/>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Other</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27</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8.0</w:t>
            </w:r>
          </w:p>
        </w:tc>
      </w:tr>
      <w:tr w:rsidR="008C43C2" w:rsidRPr="00073162" w:rsidTr="00D60AED">
        <w:trPr>
          <w:cantSplit/>
          <w:trHeight w:val="69"/>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Their opinion</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Its a sacred place</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71</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21.1</w:t>
            </w:r>
          </w:p>
        </w:tc>
      </w:tr>
      <w:tr w:rsidR="008C43C2" w:rsidRPr="00073162" w:rsidTr="00D60AED">
        <w:trPr>
          <w:cantSplit/>
          <w:trHeight w:val="69"/>
        </w:trPr>
        <w:tc>
          <w:tcPr>
            <w:tcW w:w="0" w:type="auto"/>
            <w:vMerge/>
            <w:tcBorders>
              <w:top w:val="nil"/>
              <w:left w:val="nil"/>
              <w:bottom w:val="single" w:sz="4" w:space="0" w:color="000000"/>
              <w:right w:val="nil"/>
            </w:tcBorders>
            <w:shd w:val="clear" w:color="000000" w:fill="FFFFFF"/>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Its s overrated</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w:t>
            </w:r>
          </w:p>
        </w:tc>
      </w:tr>
      <w:tr w:rsidR="008C43C2" w:rsidRPr="00073162" w:rsidTr="00D60AED">
        <w:trPr>
          <w:cantSplit/>
          <w:trHeight w:val="69"/>
        </w:trPr>
        <w:tc>
          <w:tcPr>
            <w:tcW w:w="0" w:type="auto"/>
            <w:vMerge/>
            <w:tcBorders>
              <w:top w:val="nil"/>
              <w:left w:val="nil"/>
              <w:bottom w:val="single" w:sz="4" w:space="0" w:color="000000"/>
              <w:right w:val="nil"/>
            </w:tcBorders>
            <w:shd w:val="clear" w:color="000000" w:fill="FFFFFF"/>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Its very interesting</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1.8</w:t>
            </w:r>
          </w:p>
        </w:tc>
      </w:tr>
      <w:tr w:rsidR="008C43C2" w:rsidRPr="00073162" w:rsidTr="00D60AED">
        <w:trPr>
          <w:cantSplit/>
          <w:trHeight w:val="69"/>
        </w:trPr>
        <w:tc>
          <w:tcPr>
            <w:tcW w:w="0" w:type="auto"/>
            <w:vMerge/>
            <w:tcBorders>
              <w:top w:val="nil"/>
              <w:left w:val="nil"/>
              <w:bottom w:val="single" w:sz="4" w:space="0" w:color="000000"/>
              <w:right w:val="nil"/>
            </w:tcBorders>
            <w:shd w:val="clear" w:color="000000" w:fill="FFFFFF"/>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Nothing else to see next to Tanah Lot</w:t>
            </w:r>
            <w:r w:rsidRPr="00073162">
              <w:rPr>
                <w:rFonts w:ascii="Times New Roman" w:hAnsi="Times New Roman" w:cs="Times New Roman"/>
                <w:sz w:val="20"/>
                <w:szCs w:val="20"/>
              </w:rPr>
              <w:fldChar w:fldCharType="begin"/>
            </w:r>
            <w:r w:rsidRPr="00073162">
              <w:rPr>
                <w:rFonts w:ascii="Times New Roman" w:hAnsi="Times New Roman" w:cs="Times New Roman"/>
                <w:sz w:val="20"/>
                <w:szCs w:val="20"/>
              </w:rPr>
              <w:instrText xml:space="preserve"> XE "Tanah Lot" </w:instrText>
            </w:r>
            <w:r w:rsidRPr="00073162">
              <w:rPr>
                <w:rFonts w:ascii="Times New Roman" w:hAnsi="Times New Roman" w:cs="Times New Roman"/>
                <w:sz w:val="20"/>
                <w:szCs w:val="20"/>
              </w:rPr>
              <w:fldChar w:fldCharType="end"/>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38</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11.3</w:t>
            </w:r>
          </w:p>
        </w:tc>
      </w:tr>
      <w:tr w:rsidR="008C43C2" w:rsidRPr="00073162" w:rsidTr="00D60AED">
        <w:trPr>
          <w:cantSplit/>
          <w:trHeight w:val="69"/>
        </w:trPr>
        <w:tc>
          <w:tcPr>
            <w:tcW w:w="0" w:type="auto"/>
            <w:vMerge/>
            <w:tcBorders>
              <w:top w:val="nil"/>
              <w:left w:val="nil"/>
              <w:bottom w:val="single" w:sz="4" w:space="0" w:color="000000"/>
              <w:right w:val="nil"/>
            </w:tcBorders>
            <w:shd w:val="clear" w:color="000000" w:fill="FFFFFF"/>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Sunset is beautiful there</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160</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47.5</w:t>
            </w:r>
          </w:p>
        </w:tc>
      </w:tr>
      <w:tr w:rsidR="008C43C2" w:rsidRPr="00073162" w:rsidTr="00D60AED">
        <w:trPr>
          <w:trHeight w:val="102"/>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Too many people there</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60</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17.8</w:t>
            </w:r>
          </w:p>
        </w:tc>
      </w:tr>
      <w:tr w:rsidR="008C43C2" w:rsidRPr="00073162" w:rsidTr="00D60AED">
        <w:trPr>
          <w:cantSplit/>
          <w:trHeight w:val="135"/>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Transportation Type</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Bus</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38</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11.3</w:t>
            </w:r>
          </w:p>
        </w:tc>
      </w:tr>
      <w:tr w:rsidR="008C43C2" w:rsidRPr="00073162" w:rsidTr="00D60AED">
        <w:trPr>
          <w:trHeight w:val="167"/>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Personal vehicles  (bike/car)</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23</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6.8</w:t>
            </w:r>
          </w:p>
        </w:tc>
      </w:tr>
      <w:tr w:rsidR="008C43C2" w:rsidRPr="00073162" w:rsidTr="00D60AED">
        <w:trPr>
          <w:trHeight w:val="167"/>
        </w:trPr>
        <w:tc>
          <w:tcPr>
            <w:tcW w:w="0" w:type="auto"/>
            <w:vMerge/>
            <w:tcBorders>
              <w:top w:val="nil"/>
              <w:left w:val="nil"/>
              <w:bottom w:val="single" w:sz="4" w:space="0" w:color="000000"/>
              <w:right w:val="nil"/>
            </w:tcBorders>
            <w:vAlign w:val="center"/>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Personal vehicles (bike)</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98</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29.1</w:t>
            </w:r>
          </w:p>
        </w:tc>
      </w:tr>
      <w:tr w:rsidR="008C43C2" w:rsidRPr="00073162" w:rsidTr="00D60AED">
        <w:trPr>
          <w:trHeight w:val="167"/>
        </w:trPr>
        <w:tc>
          <w:tcPr>
            <w:tcW w:w="0" w:type="auto"/>
            <w:vMerge/>
            <w:tcBorders>
              <w:top w:val="nil"/>
              <w:left w:val="nil"/>
              <w:bottom w:val="single" w:sz="4" w:space="0" w:color="000000"/>
              <w:right w:val="nil"/>
            </w:tcBorders>
            <w:vAlign w:val="center"/>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Personal vehicles (car)</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40</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11.9</w:t>
            </w:r>
          </w:p>
        </w:tc>
      </w:tr>
      <w:tr w:rsidR="008C43C2" w:rsidRPr="00073162" w:rsidTr="00D60AED">
        <w:trPr>
          <w:trHeight w:val="213"/>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Rented car (with driver)</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103</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30.6</w:t>
            </w:r>
          </w:p>
        </w:tc>
      </w:tr>
      <w:tr w:rsidR="008C43C2" w:rsidRPr="00073162" w:rsidTr="00D60AED">
        <w:trPr>
          <w:trHeight w:val="117"/>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Rented car (without driver)</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35</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10.4</w:t>
            </w:r>
          </w:p>
        </w:tc>
      </w:tr>
      <w:tr w:rsidR="008C43C2" w:rsidRPr="00073162" w:rsidTr="00D60AED">
        <w:trPr>
          <w:cantSplit/>
          <w:trHeight w:val="149"/>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Duration of Visit</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1-2 hours</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273</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81.0</w:t>
            </w:r>
          </w:p>
        </w:tc>
      </w:tr>
      <w:tr w:rsidR="008C43C2" w:rsidRPr="00073162" w:rsidTr="00D60AED">
        <w:trPr>
          <w:trHeight w:val="195"/>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30 minutes</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42</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12.5</w:t>
            </w:r>
          </w:p>
        </w:tc>
      </w:tr>
      <w:tr w:rsidR="008C43C2" w:rsidRPr="00073162" w:rsidTr="00D60AED">
        <w:trPr>
          <w:trHeight w:val="113"/>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More than 2 hours</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22</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6.5</w:t>
            </w:r>
          </w:p>
        </w:tc>
      </w:tr>
      <w:tr w:rsidR="008C43C2" w:rsidRPr="00073162" w:rsidTr="00D60AED">
        <w:trPr>
          <w:cantSplit/>
          <w:trHeight w:val="145"/>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bCs/>
                <w:color w:val="000000"/>
                <w:sz w:val="20"/>
                <w:szCs w:val="20"/>
              </w:rPr>
              <w:t>Time Visit</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Afternoon for sunset</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263</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78.0</w:t>
            </w:r>
          </w:p>
        </w:tc>
      </w:tr>
      <w:tr w:rsidR="008C43C2" w:rsidRPr="00073162" w:rsidTr="00D60AED">
        <w:trPr>
          <w:trHeight w:val="192"/>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Midday</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58</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17.2</w:t>
            </w:r>
          </w:p>
        </w:tc>
      </w:tr>
      <w:tr w:rsidR="008C43C2" w:rsidRPr="00073162" w:rsidTr="00D60AED">
        <w:trPr>
          <w:trHeight w:val="95"/>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Morning</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16</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4.7</w:t>
            </w:r>
          </w:p>
        </w:tc>
      </w:tr>
      <w:tr w:rsidR="008C43C2" w:rsidRPr="00073162" w:rsidTr="00D60AED">
        <w:trPr>
          <w:cantSplit/>
          <w:trHeight w:val="127"/>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bCs/>
                <w:color w:val="000000"/>
                <w:sz w:val="20"/>
                <w:szCs w:val="20"/>
              </w:rPr>
              <w:t>Spent Money</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Below than IDR. 50,000</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8</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2.4</w:t>
            </w:r>
          </w:p>
        </w:tc>
      </w:tr>
      <w:tr w:rsidR="008C43C2" w:rsidRPr="00073162" w:rsidTr="00D60AED">
        <w:trPr>
          <w:trHeight w:val="173"/>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IDR. 100,000 - 200,000</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184</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54.6</w:t>
            </w:r>
          </w:p>
        </w:tc>
      </w:tr>
      <w:tr w:rsidR="008C43C2" w:rsidRPr="00073162" w:rsidTr="00D60AED">
        <w:trPr>
          <w:trHeight w:val="91"/>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IDR. 50,000 - 100,000</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127</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37.7</w:t>
            </w:r>
          </w:p>
        </w:tc>
      </w:tr>
      <w:tr w:rsidR="008C43C2" w:rsidRPr="00073162" w:rsidTr="00D60AED">
        <w:trPr>
          <w:trHeight w:val="123"/>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More than IDR. 200,000</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18</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5.3</w:t>
            </w:r>
          </w:p>
        </w:tc>
      </w:tr>
      <w:tr w:rsidR="008C43C2" w:rsidRPr="00073162" w:rsidTr="00D60AED">
        <w:trPr>
          <w:cantSplit/>
          <w:trHeight w:val="169"/>
        </w:trPr>
        <w:tc>
          <w:tcPr>
            <w:tcW w:w="0" w:type="auto"/>
            <w:vMerge w:val="restart"/>
            <w:tcBorders>
              <w:top w:val="nil"/>
              <w:left w:val="nil"/>
              <w:bottom w:val="single" w:sz="4" w:space="0" w:color="000000"/>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Expenses</w:t>
            </w: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Below than IDR. 500,000/day/pax or group</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143</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42.4</w:t>
            </w:r>
          </w:p>
        </w:tc>
      </w:tr>
      <w:tr w:rsidR="008C43C2" w:rsidRPr="00073162" w:rsidTr="00D60AED">
        <w:trPr>
          <w:trHeight w:val="216"/>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IDR. 1,000,000 - 2 000,000 /day/pax or group</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60</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17.8</w:t>
            </w:r>
          </w:p>
        </w:tc>
      </w:tr>
      <w:tr w:rsidR="008C43C2" w:rsidRPr="00073162" w:rsidTr="00D60AED">
        <w:trPr>
          <w:trHeight w:val="105"/>
        </w:trPr>
        <w:tc>
          <w:tcPr>
            <w:tcW w:w="0" w:type="auto"/>
            <w:vMerge/>
            <w:tcBorders>
              <w:top w:val="nil"/>
              <w:left w:val="nil"/>
              <w:bottom w:val="single" w:sz="4" w:space="0" w:color="000000"/>
              <w:right w:val="nil"/>
            </w:tcBorders>
            <w:vAlign w:val="center"/>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IDR. 2,000,000 - 3,000,000 /day/pax or group</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w:t>
            </w:r>
          </w:p>
        </w:tc>
        <w:tc>
          <w:tcPr>
            <w:tcW w:w="0" w:type="auto"/>
            <w:tcBorders>
              <w:top w:val="nil"/>
              <w:left w:val="nil"/>
              <w:bottom w:val="nil"/>
              <w:right w:val="nil"/>
            </w:tcBorders>
            <w:shd w:val="clear" w:color="000000" w:fill="FFFFFF"/>
            <w:vAlign w:val="center"/>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1.8</w:t>
            </w:r>
          </w:p>
        </w:tc>
      </w:tr>
      <w:tr w:rsidR="008C43C2" w:rsidRPr="00073162" w:rsidTr="00D60AED">
        <w:trPr>
          <w:trHeight w:val="105"/>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nil"/>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IDR. 500,000 - IDR. 1 000,000/day/pax or group</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126</w:t>
            </w:r>
          </w:p>
        </w:tc>
        <w:tc>
          <w:tcPr>
            <w:tcW w:w="0" w:type="auto"/>
            <w:tcBorders>
              <w:top w:val="nil"/>
              <w:left w:val="nil"/>
              <w:bottom w:val="nil"/>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37.4</w:t>
            </w:r>
          </w:p>
        </w:tc>
      </w:tr>
      <w:tr w:rsidR="008C43C2" w:rsidRPr="00073162" w:rsidTr="00D60AED">
        <w:trPr>
          <w:trHeight w:val="151"/>
        </w:trPr>
        <w:tc>
          <w:tcPr>
            <w:tcW w:w="0" w:type="auto"/>
            <w:vMerge/>
            <w:tcBorders>
              <w:top w:val="nil"/>
              <w:left w:val="nil"/>
              <w:bottom w:val="single" w:sz="4" w:space="0" w:color="000000"/>
              <w:right w:val="nil"/>
            </w:tcBorders>
            <w:vAlign w:val="center"/>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p>
        </w:tc>
        <w:tc>
          <w:tcPr>
            <w:tcW w:w="4349" w:type="dxa"/>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ind w:left="60" w:right="60"/>
              <w:contextualSpacing/>
              <w:rPr>
                <w:rFonts w:ascii="Times New Roman" w:hAnsi="Times New Roman" w:cs="Times New Roman"/>
                <w:sz w:val="20"/>
                <w:szCs w:val="20"/>
              </w:rPr>
            </w:pPr>
            <w:r w:rsidRPr="00073162">
              <w:rPr>
                <w:rFonts w:ascii="Times New Roman" w:hAnsi="Times New Roman" w:cs="Times New Roman"/>
                <w:sz w:val="20"/>
                <w:szCs w:val="20"/>
              </w:rPr>
              <w:t>More than IDR. 3 000,000 /day/pax or group</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2</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.6</w:t>
            </w:r>
          </w:p>
        </w:tc>
      </w:tr>
      <w:tr w:rsidR="008C43C2" w:rsidRPr="00073162" w:rsidTr="00D60AED">
        <w:trPr>
          <w:trHeight w:val="315"/>
        </w:trPr>
        <w:tc>
          <w:tcPr>
            <w:tcW w:w="6204" w:type="dxa"/>
            <w:gridSpan w:val="2"/>
            <w:tcBorders>
              <w:top w:val="nil"/>
              <w:left w:val="nil"/>
              <w:bottom w:val="single" w:sz="4" w:space="0" w:color="auto"/>
              <w:right w:val="nil"/>
            </w:tcBorders>
            <w:shd w:val="clear" w:color="000000" w:fill="FFFFFF"/>
            <w:hideMark/>
          </w:tcPr>
          <w:p w:rsidR="008C43C2" w:rsidRPr="00073162" w:rsidRDefault="008C43C2" w:rsidP="00D60AED">
            <w:pPr>
              <w:spacing w:after="0" w:line="240" w:lineRule="auto"/>
              <w:contextualSpacing/>
              <w:rPr>
                <w:rFonts w:ascii="Times New Roman" w:hAnsi="Times New Roman" w:cs="Times New Roman"/>
                <w:color w:val="000000"/>
                <w:sz w:val="20"/>
                <w:szCs w:val="20"/>
              </w:rPr>
            </w:pPr>
            <w:r w:rsidRPr="00073162">
              <w:rPr>
                <w:rFonts w:ascii="Times New Roman" w:hAnsi="Times New Roman" w:cs="Times New Roman"/>
                <w:color w:val="000000"/>
                <w:sz w:val="20"/>
                <w:szCs w:val="20"/>
              </w:rPr>
              <w:t>Total Respondents</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337</w:t>
            </w:r>
          </w:p>
        </w:tc>
        <w:tc>
          <w:tcPr>
            <w:tcW w:w="0" w:type="auto"/>
            <w:tcBorders>
              <w:top w:val="nil"/>
              <w:left w:val="nil"/>
              <w:bottom w:val="single" w:sz="4" w:space="0" w:color="auto"/>
              <w:right w:val="nil"/>
            </w:tcBorders>
            <w:shd w:val="clear" w:color="000000" w:fill="FFFFFF"/>
            <w:vAlign w:val="center"/>
            <w:hideMark/>
          </w:tcPr>
          <w:p w:rsidR="008C43C2" w:rsidRPr="00073162" w:rsidRDefault="008C43C2" w:rsidP="00D60AED">
            <w:pPr>
              <w:spacing w:after="0" w:line="240" w:lineRule="auto"/>
              <w:ind w:left="60" w:right="60"/>
              <w:contextualSpacing/>
              <w:jc w:val="right"/>
              <w:rPr>
                <w:rFonts w:ascii="Times New Roman" w:hAnsi="Times New Roman" w:cs="Times New Roman"/>
                <w:sz w:val="20"/>
                <w:szCs w:val="20"/>
              </w:rPr>
            </w:pPr>
            <w:r w:rsidRPr="00073162">
              <w:rPr>
                <w:rFonts w:ascii="Times New Roman" w:hAnsi="Times New Roman" w:cs="Times New Roman"/>
                <w:sz w:val="20"/>
                <w:szCs w:val="20"/>
              </w:rPr>
              <w:t>100.0</w:t>
            </w:r>
          </w:p>
        </w:tc>
      </w:tr>
    </w:tbl>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680045382"/>
          <w:citation/>
        </w:sdtPr>
        <w:sdtContent>
          <w:r w:rsidRPr="00091AB9">
            <w:rPr>
              <w:rFonts w:ascii="Times New Roman" w:hAnsi="Times New Roman" w:cs="Times New Roman"/>
              <w:sz w:val="20"/>
              <w:szCs w:val="20"/>
            </w:rPr>
            <w:fldChar w:fldCharType="begin"/>
          </w:r>
          <w:r>
            <w:rPr>
              <w:rFonts w:ascii="Times New Roman" w:hAnsi="Times New Roman" w:cs="Times New Roman"/>
              <w:sz w:val="20"/>
              <w:szCs w:val="20"/>
            </w:rPr>
            <w:instrText xml:space="preserve">CITATION Placeholder1 \t  \l 1033 </w:instrText>
          </w:r>
          <w:r w:rsidRPr="00091AB9">
            <w:rPr>
              <w:rFonts w:ascii="Times New Roman" w:hAnsi="Times New Roman" w:cs="Times New Roman"/>
              <w:sz w:val="20"/>
              <w:szCs w:val="20"/>
            </w:rPr>
            <w:fldChar w:fldCharType="separate"/>
          </w:r>
          <w:r w:rsidRPr="00F01308">
            <w:rPr>
              <w:rFonts w:ascii="Times New Roman" w:hAnsi="Times New Roman" w:cs="Times New Roman"/>
              <w:noProof/>
              <w:sz w:val="20"/>
              <w:szCs w:val="20"/>
            </w:rPr>
            <w:t>(Utama &amp; Suyasa, 2017)</w:t>
          </w:r>
          <w:r w:rsidRPr="00091AB9">
            <w:rPr>
              <w:rFonts w:ascii="Times New Roman" w:hAnsi="Times New Roman" w:cs="Times New Roman"/>
              <w:sz w:val="20"/>
              <w:szCs w:val="20"/>
            </w:rPr>
            <w:fldChar w:fldCharType="end"/>
          </w:r>
        </w:sdtContent>
      </w:sdt>
    </w:p>
    <w:p w:rsidR="008C43C2" w:rsidRDefault="008C43C2" w:rsidP="00091AB9">
      <w:pPr>
        <w:spacing w:after="0" w:line="240" w:lineRule="auto"/>
        <w:contextualSpacing/>
        <w:rPr>
          <w:rFonts w:ascii="Times New Roman" w:hAnsi="Times New Roman" w:cs="Times New Roman"/>
          <w:sz w:val="20"/>
          <w:szCs w:val="20"/>
        </w:rPr>
      </w:pPr>
    </w:p>
    <w:p w:rsidR="008C43C2" w:rsidRDefault="008C43C2" w:rsidP="008C43C2">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Table 2</w:t>
      </w:r>
    </w:p>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 </w:t>
      </w:r>
      <w:proofErr w:type="gramStart"/>
      <w:r w:rsidRPr="00091AB9">
        <w:rPr>
          <w:rFonts w:ascii="Times New Roman" w:hAnsi="Times New Roman" w:cs="Times New Roman"/>
          <w:sz w:val="20"/>
          <w:szCs w:val="20"/>
        </w:rPr>
        <w:t>the</w:t>
      </w:r>
      <w:proofErr w:type="gramEnd"/>
      <w:r w:rsidRPr="00091AB9">
        <w:rPr>
          <w:rFonts w:ascii="Times New Roman" w:hAnsi="Times New Roman" w:cs="Times New Roman"/>
          <w:sz w:val="20"/>
          <w:szCs w:val="20"/>
        </w:rPr>
        <w:t xml:space="preserve"> Correlation between Gender and the Purpose of Visit to TLTA</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"TLTA" </w:instrText>
      </w:r>
      <w:r w:rsidRPr="00091AB9">
        <w:rPr>
          <w:rFonts w:ascii="Times New Roman" w:hAnsi="Times New Roman" w:cs="Times New Roman"/>
          <w:sz w:val="20"/>
          <w:szCs w:val="20"/>
        </w:rPr>
        <w:fldChar w:fldCharType="end"/>
      </w:r>
      <w:r w:rsidRPr="00091AB9">
        <w:rPr>
          <w:rFonts w:ascii="Times New Roman" w:hAnsi="Times New Roman" w:cs="Times New Roman"/>
          <w:sz w:val="20"/>
          <w:szCs w:val="20"/>
        </w:rPr>
        <w:t xml:space="preserve"> </w:t>
      </w:r>
    </w:p>
    <w:tbl>
      <w:tblPr>
        <w:tblW w:w="0" w:type="auto"/>
        <w:tblInd w:w="20" w:type="dxa"/>
        <w:tblBorders>
          <w:top w:val="single" w:sz="4" w:space="0" w:color="auto"/>
        </w:tblBorders>
        <w:tblCellMar>
          <w:left w:w="0" w:type="dxa"/>
          <w:right w:w="0" w:type="dxa"/>
        </w:tblCellMar>
        <w:tblLook w:val="0000" w:firstRow="0" w:lastRow="0" w:firstColumn="0" w:lastColumn="0" w:noHBand="0" w:noVBand="0"/>
      </w:tblPr>
      <w:tblGrid>
        <w:gridCol w:w="709"/>
        <w:gridCol w:w="754"/>
        <w:gridCol w:w="949"/>
        <w:gridCol w:w="1005"/>
        <w:gridCol w:w="2435"/>
        <w:gridCol w:w="1135"/>
        <w:gridCol w:w="901"/>
        <w:gridCol w:w="576"/>
        <w:gridCol w:w="543"/>
      </w:tblGrid>
      <w:tr w:rsidR="008C43C2" w:rsidRPr="00091AB9" w:rsidTr="00D60AED">
        <w:trPr>
          <w:cantSplit/>
        </w:trPr>
        <w:tc>
          <w:tcPr>
            <w:tcW w:w="0" w:type="auto"/>
            <w:gridSpan w:val="2"/>
            <w:vMerge w:val="restart"/>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sz w:val="20"/>
                <w:szCs w:val="20"/>
              </w:rPr>
            </w:pPr>
          </w:p>
        </w:tc>
        <w:tc>
          <w:tcPr>
            <w:tcW w:w="0" w:type="auto"/>
            <w:gridSpan w:val="6"/>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Purpose</w:t>
            </w:r>
          </w:p>
        </w:tc>
        <w:tc>
          <w:tcPr>
            <w:tcW w:w="0" w:type="auto"/>
            <w:vMerge w:val="restart"/>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r>
      <w:tr w:rsidR="008C43C2" w:rsidRPr="00091AB9" w:rsidTr="00D60AED">
        <w:trPr>
          <w:cantSplit/>
        </w:trPr>
        <w:tc>
          <w:tcPr>
            <w:tcW w:w="0" w:type="auto"/>
            <w:gridSpan w:val="2"/>
            <w:vMerge/>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beautiful</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cultural site</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famous and on the cover of all brochures and g</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nature of beauty</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part of a tour</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Other</w:t>
            </w:r>
          </w:p>
        </w:tc>
        <w:tc>
          <w:tcPr>
            <w:tcW w:w="0" w:type="auto"/>
            <w:vMerge/>
            <w:tcBorders>
              <w:top w:val="nil"/>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r>
      <w:tr w:rsidR="008C43C2" w:rsidRPr="00091AB9" w:rsidTr="00D60AED">
        <w:trPr>
          <w:cantSplit/>
        </w:trPr>
        <w:tc>
          <w:tcPr>
            <w:tcW w:w="0" w:type="auto"/>
            <w:vMerge w:val="restart"/>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Gender</w:t>
            </w:r>
          </w:p>
        </w:tc>
        <w:tc>
          <w:tcPr>
            <w:tcW w:w="0" w:type="auto"/>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Man</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14</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26</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68</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129</w:t>
            </w:r>
          </w:p>
        </w:tc>
      </w:tr>
      <w:tr w:rsidR="008C43C2" w:rsidRPr="00091AB9" w:rsidTr="00D60AED">
        <w:trPr>
          <w:cantSplit/>
        </w:trPr>
        <w:tc>
          <w:tcPr>
            <w:tcW w:w="0" w:type="auto"/>
            <w:vMerge/>
            <w:tcBorders>
              <w:bottom w:val="nil"/>
            </w:tcBorders>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tcBorders>
              <w:bottom w:val="nil"/>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Woman</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35</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30</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110</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13</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19</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208</w:t>
            </w:r>
          </w:p>
        </w:tc>
      </w:tr>
      <w:tr w:rsidR="008C43C2" w:rsidRPr="00091AB9" w:rsidTr="00D60AED">
        <w:trPr>
          <w:cantSplit/>
        </w:trPr>
        <w:tc>
          <w:tcPr>
            <w:tcW w:w="0" w:type="auto"/>
            <w:gridSpan w:val="2"/>
            <w:tcBorders>
              <w:top w:val="nil"/>
              <w:bottom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49</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56</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178</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22</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27</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337</w:t>
            </w:r>
          </w:p>
        </w:tc>
      </w:tr>
      <w:tr w:rsidR="008C43C2" w:rsidRPr="00091AB9" w:rsidTr="00D60AED">
        <w:trPr>
          <w:cantSplit/>
        </w:trPr>
        <w:tc>
          <w:tcPr>
            <w:tcW w:w="0" w:type="auto"/>
            <w:gridSpan w:val="9"/>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Pearson Chi-Square</w:t>
            </w:r>
            <w:r>
              <w:rPr>
                <w:rFonts w:ascii="Times New Roman" w:hAnsi="Times New Roman" w:cs="Times New Roman"/>
                <w:color w:val="000000"/>
                <w:sz w:val="20"/>
                <w:szCs w:val="20"/>
              </w:rPr>
              <w:t xml:space="preserve"> </w:t>
            </w:r>
            <w:r w:rsidRPr="00091AB9">
              <w:rPr>
                <w:rFonts w:ascii="Times New Roman" w:hAnsi="Times New Roman" w:cs="Times New Roman"/>
                <w:color w:val="000000"/>
                <w:sz w:val="20"/>
                <w:szCs w:val="20"/>
              </w:rPr>
              <w:t>Asymp. Sig. (2-sided)</w:t>
            </w:r>
            <w:r>
              <w:rPr>
                <w:rFonts w:ascii="Times New Roman" w:hAnsi="Times New Roman" w:cs="Times New Roman"/>
                <w:color w:val="000000"/>
                <w:sz w:val="20"/>
                <w:szCs w:val="20"/>
              </w:rPr>
              <w:t xml:space="preserve"> = </w:t>
            </w:r>
            <w:r w:rsidRPr="00091AB9">
              <w:rPr>
                <w:rFonts w:ascii="Times New Roman" w:hAnsi="Times New Roman" w:cs="Times New Roman"/>
                <w:color w:val="000000"/>
                <w:sz w:val="20"/>
                <w:szCs w:val="20"/>
              </w:rPr>
              <w:t>.149</w:t>
            </w:r>
          </w:p>
        </w:tc>
      </w:tr>
    </w:tbl>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1145546893"/>
          <w:citation/>
        </w:sdtPr>
        <w:sdtContent>
          <w:r w:rsidRPr="00091AB9">
            <w:rPr>
              <w:rFonts w:ascii="Times New Roman" w:hAnsi="Times New Roman" w:cs="Times New Roman"/>
              <w:sz w:val="20"/>
              <w:szCs w:val="20"/>
            </w:rPr>
            <w:fldChar w:fldCharType="begin"/>
          </w:r>
          <w:r>
            <w:rPr>
              <w:rFonts w:ascii="Times New Roman" w:hAnsi="Times New Roman" w:cs="Times New Roman"/>
              <w:sz w:val="20"/>
              <w:szCs w:val="20"/>
            </w:rPr>
            <w:instrText xml:space="preserve">CITATION Placeholder1 \t  \l 1033 </w:instrText>
          </w:r>
          <w:r w:rsidRPr="00091AB9">
            <w:rPr>
              <w:rFonts w:ascii="Times New Roman" w:hAnsi="Times New Roman" w:cs="Times New Roman"/>
              <w:sz w:val="20"/>
              <w:szCs w:val="20"/>
            </w:rPr>
            <w:fldChar w:fldCharType="separate"/>
          </w:r>
          <w:r w:rsidRPr="00F01308">
            <w:rPr>
              <w:rFonts w:ascii="Times New Roman" w:hAnsi="Times New Roman" w:cs="Times New Roman"/>
              <w:noProof/>
              <w:sz w:val="20"/>
              <w:szCs w:val="20"/>
            </w:rPr>
            <w:t>(Utama &amp; Suyasa, 2017)</w:t>
          </w:r>
          <w:r w:rsidRPr="00091AB9">
            <w:rPr>
              <w:rFonts w:ascii="Times New Roman" w:hAnsi="Times New Roman" w:cs="Times New Roman"/>
              <w:sz w:val="20"/>
              <w:szCs w:val="20"/>
            </w:rPr>
            <w:fldChar w:fldCharType="end"/>
          </w:r>
        </w:sdtContent>
      </w:sdt>
    </w:p>
    <w:p w:rsidR="008C43C2" w:rsidRDefault="008C43C2" w:rsidP="00091AB9">
      <w:pPr>
        <w:spacing w:after="0" w:line="240" w:lineRule="auto"/>
        <w:contextualSpacing/>
        <w:rPr>
          <w:rFonts w:ascii="Times New Roman" w:hAnsi="Times New Roman" w:cs="Times New Roman"/>
          <w:sz w:val="20"/>
          <w:szCs w:val="20"/>
        </w:rPr>
      </w:pPr>
    </w:p>
    <w:p w:rsidR="008C43C2" w:rsidRDefault="008C43C2" w:rsidP="008C43C2">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Table 3</w:t>
      </w:r>
    </w:p>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proofErr w:type="gramStart"/>
      <w:r w:rsidRPr="00091AB9">
        <w:rPr>
          <w:rFonts w:ascii="Times New Roman" w:hAnsi="Times New Roman" w:cs="Times New Roman"/>
          <w:sz w:val="20"/>
          <w:szCs w:val="20"/>
        </w:rPr>
        <w:t>the</w:t>
      </w:r>
      <w:proofErr w:type="gramEnd"/>
      <w:r w:rsidRPr="00091AB9">
        <w:rPr>
          <w:rFonts w:ascii="Times New Roman" w:hAnsi="Times New Roman" w:cs="Times New Roman"/>
          <w:sz w:val="20"/>
          <w:szCs w:val="20"/>
        </w:rPr>
        <w:t xml:space="preserve"> Correlation between Age Group and the Purpose of Visit to TLTA</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"TLTA" </w:instrText>
      </w:r>
      <w:r w:rsidRPr="00091AB9">
        <w:rPr>
          <w:rFonts w:ascii="Times New Roman" w:hAnsi="Times New Roman" w:cs="Times New Roman"/>
          <w:sz w:val="20"/>
          <w:szCs w:val="20"/>
        </w:rPr>
        <w:fldChar w:fldCharType="end"/>
      </w:r>
      <w:r w:rsidRPr="00091AB9">
        <w:rPr>
          <w:rFonts w:ascii="Times New Roman" w:hAnsi="Times New Roman" w:cs="Times New Roman"/>
          <w:sz w:val="20"/>
          <w:szCs w:val="20"/>
        </w:rPr>
        <w:t xml:space="preserve"> </w:t>
      </w:r>
    </w:p>
    <w:tbl>
      <w:tblPr>
        <w:tblW w:w="8952" w:type="dxa"/>
        <w:tblCellMar>
          <w:left w:w="0" w:type="dxa"/>
          <w:right w:w="0" w:type="dxa"/>
        </w:tblCellMar>
        <w:tblLook w:val="0000" w:firstRow="0" w:lastRow="0" w:firstColumn="0" w:lastColumn="0" w:noHBand="0" w:noVBand="0"/>
      </w:tblPr>
      <w:tblGrid>
        <w:gridCol w:w="809"/>
        <w:gridCol w:w="1267"/>
        <w:gridCol w:w="946"/>
        <w:gridCol w:w="997"/>
        <w:gridCol w:w="1804"/>
        <w:gridCol w:w="1122"/>
        <w:gridCol w:w="888"/>
        <w:gridCol w:w="576"/>
        <w:gridCol w:w="543"/>
      </w:tblGrid>
      <w:tr w:rsidR="008C43C2" w:rsidRPr="00091AB9" w:rsidTr="00D60AED">
        <w:trPr>
          <w:cantSplit/>
        </w:trPr>
        <w:tc>
          <w:tcPr>
            <w:tcW w:w="2076" w:type="dxa"/>
            <w:gridSpan w:val="2"/>
            <w:vMerge w:val="restart"/>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sz w:val="20"/>
                <w:szCs w:val="20"/>
              </w:rPr>
            </w:pPr>
          </w:p>
        </w:tc>
        <w:tc>
          <w:tcPr>
            <w:tcW w:w="6303" w:type="dxa"/>
            <w:gridSpan w:val="6"/>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Purpose</w:t>
            </w:r>
          </w:p>
        </w:tc>
        <w:tc>
          <w:tcPr>
            <w:tcW w:w="0" w:type="auto"/>
            <w:vMerge w:val="restart"/>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r>
      <w:tr w:rsidR="008C43C2" w:rsidRPr="00091AB9" w:rsidTr="00D60AED">
        <w:trPr>
          <w:cantSplit/>
        </w:trPr>
        <w:tc>
          <w:tcPr>
            <w:tcW w:w="2076" w:type="dxa"/>
            <w:gridSpan w:val="2"/>
            <w:vMerge/>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beautiful</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cultural site</w:t>
            </w:r>
          </w:p>
        </w:tc>
        <w:tc>
          <w:tcPr>
            <w:tcW w:w="1804" w:type="dxa"/>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 xml:space="preserve">Its famous and on the cover of all brochures </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nature of beauty</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part of a tour</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Other</w:t>
            </w:r>
          </w:p>
        </w:tc>
        <w:tc>
          <w:tcPr>
            <w:tcW w:w="0" w:type="auto"/>
            <w:vMerge/>
            <w:tcBorders>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r>
      <w:tr w:rsidR="008C43C2" w:rsidRPr="00091AB9" w:rsidTr="00D60AED">
        <w:trPr>
          <w:cantSplit/>
        </w:trPr>
        <w:tc>
          <w:tcPr>
            <w:tcW w:w="0" w:type="auto"/>
            <w:vMerge w:val="restart"/>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Age Group</w:t>
            </w:r>
          </w:p>
        </w:tc>
        <w:tc>
          <w:tcPr>
            <w:tcW w:w="1267" w:type="dxa"/>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15-20 year</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11</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14</w:t>
            </w:r>
          </w:p>
        </w:tc>
        <w:tc>
          <w:tcPr>
            <w:tcW w:w="1804" w:type="dxa"/>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46</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7</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82</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267" w:type="dxa"/>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21-30 year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26</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23</w:t>
            </w:r>
          </w:p>
        </w:tc>
        <w:tc>
          <w:tcPr>
            <w:tcW w:w="1804" w:type="dxa"/>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99</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175</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267" w:type="dxa"/>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31-40 year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w:t>
            </w:r>
          </w:p>
        </w:tc>
        <w:tc>
          <w:tcPr>
            <w:tcW w:w="1804" w:type="dxa"/>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38</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267" w:type="dxa"/>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41-50 year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7</w:t>
            </w:r>
          </w:p>
        </w:tc>
        <w:tc>
          <w:tcPr>
            <w:tcW w:w="1804" w:type="dxa"/>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14</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35</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267" w:type="dxa"/>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Older than 50 year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1804" w:type="dxa"/>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7</w:t>
            </w:r>
          </w:p>
        </w:tc>
      </w:tr>
      <w:tr w:rsidR="008C43C2" w:rsidRPr="00091AB9" w:rsidTr="00D60AED">
        <w:trPr>
          <w:cantSplit/>
        </w:trPr>
        <w:tc>
          <w:tcPr>
            <w:tcW w:w="2076" w:type="dxa"/>
            <w:gridSpan w:val="2"/>
            <w:tcBorders>
              <w:bottom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49</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56</w:t>
            </w:r>
          </w:p>
        </w:tc>
        <w:tc>
          <w:tcPr>
            <w:tcW w:w="1804" w:type="dxa"/>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178</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22</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27</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337</w:t>
            </w:r>
          </w:p>
        </w:tc>
      </w:tr>
      <w:tr w:rsidR="008C43C2" w:rsidRPr="00091AB9" w:rsidTr="00D60AED">
        <w:trPr>
          <w:cantSplit/>
        </w:trPr>
        <w:tc>
          <w:tcPr>
            <w:tcW w:w="8952" w:type="dxa"/>
            <w:gridSpan w:val="9"/>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Pearson Chi-Square</w:t>
            </w:r>
            <w:r>
              <w:rPr>
                <w:rFonts w:ascii="Times New Roman" w:hAnsi="Times New Roman" w:cs="Times New Roman"/>
                <w:color w:val="000000"/>
                <w:sz w:val="20"/>
                <w:szCs w:val="20"/>
              </w:rPr>
              <w:t xml:space="preserve"> </w:t>
            </w:r>
            <w:r w:rsidRPr="00091AB9">
              <w:rPr>
                <w:rFonts w:ascii="Times New Roman" w:hAnsi="Times New Roman" w:cs="Times New Roman"/>
                <w:color w:val="000000"/>
                <w:sz w:val="20"/>
                <w:szCs w:val="20"/>
              </w:rPr>
              <w:t>Asymp. Sig. (2-sided)</w:t>
            </w:r>
            <w:r>
              <w:rPr>
                <w:rFonts w:ascii="Times New Roman" w:hAnsi="Times New Roman" w:cs="Times New Roman"/>
                <w:color w:val="000000"/>
                <w:sz w:val="20"/>
                <w:szCs w:val="20"/>
              </w:rPr>
              <w:t xml:space="preserve"> = .000</w:t>
            </w:r>
          </w:p>
        </w:tc>
      </w:tr>
    </w:tbl>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1933961284"/>
          <w:citation/>
        </w:sdtPr>
        <w:sdtContent>
          <w:r w:rsidRPr="00091AB9">
            <w:rPr>
              <w:rFonts w:ascii="Times New Roman" w:hAnsi="Times New Roman" w:cs="Times New Roman"/>
              <w:sz w:val="20"/>
              <w:szCs w:val="20"/>
            </w:rPr>
            <w:fldChar w:fldCharType="begin"/>
          </w:r>
          <w:r>
            <w:rPr>
              <w:rFonts w:ascii="Times New Roman" w:hAnsi="Times New Roman" w:cs="Times New Roman"/>
              <w:sz w:val="20"/>
              <w:szCs w:val="20"/>
            </w:rPr>
            <w:instrText xml:space="preserve">CITATION Placeholder1 \t  \l 1033 </w:instrText>
          </w:r>
          <w:r w:rsidRPr="00091AB9">
            <w:rPr>
              <w:rFonts w:ascii="Times New Roman" w:hAnsi="Times New Roman" w:cs="Times New Roman"/>
              <w:sz w:val="20"/>
              <w:szCs w:val="20"/>
            </w:rPr>
            <w:fldChar w:fldCharType="separate"/>
          </w:r>
          <w:r w:rsidRPr="00F01308">
            <w:rPr>
              <w:rFonts w:ascii="Times New Roman" w:hAnsi="Times New Roman" w:cs="Times New Roman"/>
              <w:noProof/>
              <w:sz w:val="20"/>
              <w:szCs w:val="20"/>
            </w:rPr>
            <w:t>(Utama &amp; Suyasa, 2017)</w:t>
          </w:r>
          <w:r w:rsidRPr="00091AB9">
            <w:rPr>
              <w:rFonts w:ascii="Times New Roman" w:hAnsi="Times New Roman" w:cs="Times New Roman"/>
              <w:sz w:val="20"/>
              <w:szCs w:val="20"/>
            </w:rPr>
            <w:fldChar w:fldCharType="end"/>
          </w:r>
        </w:sdtContent>
      </w:sdt>
    </w:p>
    <w:p w:rsidR="008C43C2" w:rsidRDefault="008C43C2" w:rsidP="00091AB9">
      <w:pPr>
        <w:spacing w:after="0" w:line="240" w:lineRule="auto"/>
        <w:contextualSpacing/>
        <w:rPr>
          <w:rFonts w:ascii="Times New Roman" w:hAnsi="Times New Roman" w:cs="Times New Roman"/>
          <w:sz w:val="20"/>
          <w:szCs w:val="20"/>
        </w:rPr>
      </w:pPr>
    </w:p>
    <w:p w:rsidR="008C43C2"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Table </w:t>
      </w:r>
      <w:r>
        <w:rPr>
          <w:rFonts w:ascii="Times New Roman" w:hAnsi="Times New Roman" w:cs="Times New Roman"/>
          <w:sz w:val="20"/>
          <w:szCs w:val="20"/>
        </w:rPr>
        <w:t>4</w:t>
      </w:r>
      <w:r w:rsidRPr="00091AB9">
        <w:rPr>
          <w:rFonts w:ascii="Times New Roman" w:hAnsi="Times New Roman" w:cs="Times New Roman"/>
          <w:sz w:val="20"/>
          <w:szCs w:val="20"/>
        </w:rPr>
        <w:t xml:space="preserve"> </w:t>
      </w:r>
    </w:p>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proofErr w:type="gramStart"/>
      <w:r w:rsidRPr="00091AB9">
        <w:rPr>
          <w:rFonts w:ascii="Times New Roman" w:hAnsi="Times New Roman" w:cs="Times New Roman"/>
          <w:sz w:val="20"/>
          <w:szCs w:val="20"/>
        </w:rPr>
        <w:t>the</w:t>
      </w:r>
      <w:proofErr w:type="gramEnd"/>
      <w:r w:rsidRPr="00091AB9">
        <w:rPr>
          <w:rFonts w:ascii="Times New Roman" w:hAnsi="Times New Roman" w:cs="Times New Roman"/>
          <w:sz w:val="20"/>
          <w:szCs w:val="20"/>
        </w:rPr>
        <w:t xml:space="preserve"> Correlation between Tourist Occupation and Purpose of Visit to TLTA</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"TLTA" </w:instrText>
      </w:r>
      <w:r w:rsidRPr="00091AB9">
        <w:rPr>
          <w:rFonts w:ascii="Times New Roman" w:hAnsi="Times New Roman" w:cs="Times New Roman"/>
          <w:sz w:val="20"/>
          <w:szCs w:val="20"/>
        </w:rPr>
        <w:fldChar w:fldCharType="end"/>
      </w:r>
    </w:p>
    <w:tbl>
      <w:tblPr>
        <w:tblW w:w="4977" w:type="pct"/>
        <w:tblInd w:w="20" w:type="dxa"/>
        <w:tblCellMar>
          <w:left w:w="0" w:type="dxa"/>
          <w:right w:w="0" w:type="dxa"/>
        </w:tblCellMar>
        <w:tblLook w:val="0000" w:firstRow="0" w:lastRow="0" w:firstColumn="0" w:lastColumn="0" w:noHBand="0" w:noVBand="0"/>
      </w:tblPr>
      <w:tblGrid>
        <w:gridCol w:w="1313"/>
        <w:gridCol w:w="1466"/>
        <w:gridCol w:w="907"/>
        <w:gridCol w:w="942"/>
        <w:gridCol w:w="1003"/>
        <w:gridCol w:w="1003"/>
        <w:gridCol w:w="1003"/>
        <w:gridCol w:w="658"/>
        <w:gridCol w:w="690"/>
      </w:tblGrid>
      <w:tr w:rsidR="008C43C2" w:rsidRPr="00091AB9" w:rsidTr="00D60AED">
        <w:trPr>
          <w:cantSplit/>
        </w:trPr>
        <w:tc>
          <w:tcPr>
            <w:tcW w:w="1547" w:type="pct"/>
            <w:gridSpan w:val="2"/>
            <w:vMerge w:val="restart"/>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sz w:val="20"/>
                <w:szCs w:val="20"/>
              </w:rPr>
            </w:pPr>
          </w:p>
        </w:tc>
        <w:tc>
          <w:tcPr>
            <w:tcW w:w="3069" w:type="pct"/>
            <w:gridSpan w:val="6"/>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Purpose</w:t>
            </w:r>
          </w:p>
        </w:tc>
        <w:tc>
          <w:tcPr>
            <w:tcW w:w="384" w:type="pct"/>
            <w:vMerge w:val="restart"/>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r>
      <w:tr w:rsidR="008C43C2" w:rsidRPr="00091AB9" w:rsidTr="00D60AED">
        <w:trPr>
          <w:cantSplit/>
        </w:trPr>
        <w:tc>
          <w:tcPr>
            <w:tcW w:w="1547" w:type="pct"/>
            <w:gridSpan w:val="2"/>
            <w:vMerge/>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505" w:type="pct"/>
            <w:tcBorders>
              <w:top w:val="single" w:sz="4" w:space="0" w:color="auto"/>
              <w:bottom w:val="single" w:sz="4" w:space="0" w:color="auto"/>
            </w:tcBorders>
            <w:shd w:val="clear" w:color="auto" w:fill="FFFFFF"/>
            <w:vAlign w:val="bottom"/>
          </w:tcPr>
          <w:p w:rsidR="008C43C2" w:rsidRPr="00FE43ED"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18"/>
                <w:szCs w:val="20"/>
              </w:rPr>
            </w:pPr>
            <w:r w:rsidRPr="00FE43ED">
              <w:rPr>
                <w:rFonts w:ascii="Times New Roman" w:hAnsi="Times New Roman" w:cs="Times New Roman"/>
                <w:color w:val="000000"/>
                <w:sz w:val="18"/>
                <w:szCs w:val="20"/>
              </w:rPr>
              <w:t>Its beautiful</w:t>
            </w:r>
          </w:p>
        </w:tc>
        <w:tc>
          <w:tcPr>
            <w:tcW w:w="524" w:type="pct"/>
            <w:tcBorders>
              <w:top w:val="single" w:sz="4" w:space="0" w:color="auto"/>
              <w:bottom w:val="single" w:sz="4" w:space="0" w:color="auto"/>
            </w:tcBorders>
            <w:shd w:val="clear" w:color="auto" w:fill="FFFFFF"/>
            <w:vAlign w:val="bottom"/>
          </w:tcPr>
          <w:p w:rsidR="008C43C2" w:rsidRPr="00FE43ED"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18"/>
                <w:szCs w:val="20"/>
              </w:rPr>
            </w:pPr>
            <w:r w:rsidRPr="00FE43ED">
              <w:rPr>
                <w:rFonts w:ascii="Times New Roman" w:hAnsi="Times New Roman" w:cs="Times New Roman"/>
                <w:color w:val="000000"/>
                <w:sz w:val="18"/>
                <w:szCs w:val="20"/>
              </w:rPr>
              <w:t>Its cultural site</w:t>
            </w:r>
          </w:p>
        </w:tc>
        <w:tc>
          <w:tcPr>
            <w:tcW w:w="558" w:type="pct"/>
            <w:tcBorders>
              <w:top w:val="single" w:sz="4" w:space="0" w:color="auto"/>
              <w:bottom w:val="single" w:sz="4" w:space="0" w:color="auto"/>
            </w:tcBorders>
            <w:shd w:val="clear" w:color="auto" w:fill="FFFFFF"/>
            <w:vAlign w:val="bottom"/>
          </w:tcPr>
          <w:p w:rsidR="008C43C2" w:rsidRPr="00FE43ED"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18"/>
                <w:szCs w:val="20"/>
              </w:rPr>
            </w:pPr>
            <w:r w:rsidRPr="00FE43ED">
              <w:rPr>
                <w:rFonts w:ascii="Times New Roman" w:hAnsi="Times New Roman" w:cs="Times New Roman"/>
                <w:color w:val="000000"/>
                <w:sz w:val="18"/>
                <w:szCs w:val="20"/>
              </w:rPr>
              <w:t xml:space="preserve">Its famous and on the cover of all brochures </w:t>
            </w:r>
          </w:p>
        </w:tc>
        <w:tc>
          <w:tcPr>
            <w:tcW w:w="558" w:type="pct"/>
            <w:tcBorders>
              <w:top w:val="single" w:sz="4" w:space="0" w:color="auto"/>
              <w:bottom w:val="single" w:sz="4" w:space="0" w:color="auto"/>
            </w:tcBorders>
            <w:shd w:val="clear" w:color="auto" w:fill="FFFFFF"/>
            <w:vAlign w:val="bottom"/>
          </w:tcPr>
          <w:p w:rsidR="008C43C2" w:rsidRPr="00FE43ED"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18"/>
                <w:szCs w:val="20"/>
              </w:rPr>
            </w:pPr>
            <w:r w:rsidRPr="00FE43ED">
              <w:rPr>
                <w:rFonts w:ascii="Times New Roman" w:hAnsi="Times New Roman" w:cs="Times New Roman"/>
                <w:color w:val="000000"/>
                <w:sz w:val="18"/>
                <w:szCs w:val="20"/>
              </w:rPr>
              <w:t>Its nature of beauty</w:t>
            </w:r>
          </w:p>
        </w:tc>
        <w:tc>
          <w:tcPr>
            <w:tcW w:w="558" w:type="pct"/>
            <w:tcBorders>
              <w:top w:val="single" w:sz="4" w:space="0" w:color="auto"/>
              <w:bottom w:val="single" w:sz="4" w:space="0" w:color="auto"/>
            </w:tcBorders>
            <w:shd w:val="clear" w:color="auto" w:fill="FFFFFF"/>
            <w:vAlign w:val="bottom"/>
          </w:tcPr>
          <w:p w:rsidR="008C43C2" w:rsidRPr="00FE43ED"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18"/>
                <w:szCs w:val="20"/>
              </w:rPr>
            </w:pPr>
            <w:r w:rsidRPr="00FE43ED">
              <w:rPr>
                <w:rFonts w:ascii="Times New Roman" w:hAnsi="Times New Roman" w:cs="Times New Roman"/>
                <w:color w:val="000000"/>
                <w:sz w:val="18"/>
                <w:szCs w:val="20"/>
              </w:rPr>
              <w:t>Its part of a tour</w:t>
            </w:r>
          </w:p>
        </w:tc>
        <w:tc>
          <w:tcPr>
            <w:tcW w:w="366" w:type="pct"/>
            <w:tcBorders>
              <w:top w:val="single" w:sz="4" w:space="0" w:color="auto"/>
              <w:bottom w:val="single" w:sz="4" w:space="0" w:color="auto"/>
            </w:tcBorders>
            <w:shd w:val="clear" w:color="auto" w:fill="FFFFFF"/>
            <w:vAlign w:val="bottom"/>
          </w:tcPr>
          <w:p w:rsidR="008C43C2" w:rsidRPr="00FE43ED"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18"/>
                <w:szCs w:val="20"/>
              </w:rPr>
            </w:pPr>
            <w:r w:rsidRPr="00FE43ED">
              <w:rPr>
                <w:rFonts w:ascii="Times New Roman" w:hAnsi="Times New Roman" w:cs="Times New Roman"/>
                <w:color w:val="000000"/>
                <w:sz w:val="18"/>
                <w:szCs w:val="20"/>
              </w:rPr>
              <w:t>Other</w:t>
            </w:r>
          </w:p>
        </w:tc>
        <w:tc>
          <w:tcPr>
            <w:tcW w:w="384" w:type="pct"/>
            <w:vMerge/>
            <w:tcBorders>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r>
      <w:tr w:rsidR="008C43C2" w:rsidRPr="00091AB9" w:rsidTr="00D60AED">
        <w:trPr>
          <w:cantSplit/>
        </w:trPr>
        <w:tc>
          <w:tcPr>
            <w:tcW w:w="731" w:type="pct"/>
            <w:vMerge w:val="restart"/>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Occupation</w:t>
            </w:r>
          </w:p>
        </w:tc>
        <w:tc>
          <w:tcPr>
            <w:tcW w:w="816" w:type="pct"/>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Entrerpeneur</w:t>
            </w:r>
          </w:p>
        </w:tc>
        <w:tc>
          <w:tcPr>
            <w:tcW w:w="505" w:type="pct"/>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524" w:type="pct"/>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7</w:t>
            </w:r>
          </w:p>
        </w:tc>
        <w:tc>
          <w:tcPr>
            <w:tcW w:w="558" w:type="pct"/>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558" w:type="pct"/>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10</w:t>
            </w:r>
          </w:p>
        </w:tc>
        <w:tc>
          <w:tcPr>
            <w:tcW w:w="558" w:type="pct"/>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366" w:type="pct"/>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384" w:type="pct"/>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25</w:t>
            </w:r>
          </w:p>
        </w:tc>
      </w:tr>
      <w:tr w:rsidR="008C43C2" w:rsidRPr="00091AB9" w:rsidTr="00D60AED">
        <w:trPr>
          <w:cantSplit/>
        </w:trPr>
        <w:tc>
          <w:tcPr>
            <w:tcW w:w="731" w:type="pct"/>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816" w:type="pct"/>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Other</w:t>
            </w:r>
          </w:p>
        </w:tc>
        <w:tc>
          <w:tcPr>
            <w:tcW w:w="505"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w:t>
            </w:r>
          </w:p>
        </w:tc>
        <w:tc>
          <w:tcPr>
            <w:tcW w:w="524"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11</w:t>
            </w:r>
          </w:p>
        </w:tc>
        <w:tc>
          <w:tcPr>
            <w:tcW w:w="558"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558"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24</w:t>
            </w:r>
          </w:p>
        </w:tc>
        <w:tc>
          <w:tcPr>
            <w:tcW w:w="558"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366"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384"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46</w:t>
            </w:r>
          </w:p>
        </w:tc>
      </w:tr>
      <w:tr w:rsidR="008C43C2" w:rsidRPr="00091AB9" w:rsidTr="00D60AED">
        <w:trPr>
          <w:cantSplit/>
        </w:trPr>
        <w:tc>
          <w:tcPr>
            <w:tcW w:w="731" w:type="pct"/>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816" w:type="pct"/>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Staff</w:t>
            </w:r>
          </w:p>
        </w:tc>
        <w:tc>
          <w:tcPr>
            <w:tcW w:w="505"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w:t>
            </w:r>
          </w:p>
        </w:tc>
        <w:tc>
          <w:tcPr>
            <w:tcW w:w="524"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7</w:t>
            </w:r>
          </w:p>
        </w:tc>
        <w:tc>
          <w:tcPr>
            <w:tcW w:w="558"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558"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44</w:t>
            </w:r>
          </w:p>
        </w:tc>
        <w:tc>
          <w:tcPr>
            <w:tcW w:w="558"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w:t>
            </w:r>
          </w:p>
        </w:tc>
        <w:tc>
          <w:tcPr>
            <w:tcW w:w="366"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14</w:t>
            </w:r>
          </w:p>
        </w:tc>
        <w:tc>
          <w:tcPr>
            <w:tcW w:w="384"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84</w:t>
            </w:r>
          </w:p>
        </w:tc>
      </w:tr>
      <w:tr w:rsidR="008C43C2" w:rsidRPr="00091AB9" w:rsidTr="00D60AED">
        <w:trPr>
          <w:cantSplit/>
        </w:trPr>
        <w:tc>
          <w:tcPr>
            <w:tcW w:w="731" w:type="pct"/>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816" w:type="pct"/>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Student</w:t>
            </w:r>
          </w:p>
        </w:tc>
        <w:tc>
          <w:tcPr>
            <w:tcW w:w="505"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25</w:t>
            </w:r>
          </w:p>
        </w:tc>
        <w:tc>
          <w:tcPr>
            <w:tcW w:w="524"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31</w:t>
            </w:r>
          </w:p>
        </w:tc>
        <w:tc>
          <w:tcPr>
            <w:tcW w:w="558"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558"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100</w:t>
            </w:r>
          </w:p>
        </w:tc>
        <w:tc>
          <w:tcPr>
            <w:tcW w:w="558"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14</w:t>
            </w:r>
          </w:p>
        </w:tc>
        <w:tc>
          <w:tcPr>
            <w:tcW w:w="366"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w:t>
            </w:r>
          </w:p>
        </w:tc>
        <w:tc>
          <w:tcPr>
            <w:tcW w:w="384" w:type="pct"/>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182</w:t>
            </w:r>
          </w:p>
        </w:tc>
      </w:tr>
      <w:tr w:rsidR="008C43C2" w:rsidRPr="00091AB9" w:rsidTr="00D60AED">
        <w:trPr>
          <w:cantSplit/>
        </w:trPr>
        <w:tc>
          <w:tcPr>
            <w:tcW w:w="1547" w:type="pct"/>
            <w:gridSpan w:val="2"/>
            <w:tcBorders>
              <w:bottom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c>
          <w:tcPr>
            <w:tcW w:w="505" w:type="pct"/>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49</w:t>
            </w:r>
          </w:p>
        </w:tc>
        <w:tc>
          <w:tcPr>
            <w:tcW w:w="524" w:type="pct"/>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56</w:t>
            </w:r>
          </w:p>
        </w:tc>
        <w:tc>
          <w:tcPr>
            <w:tcW w:w="558" w:type="pct"/>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558" w:type="pct"/>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178</w:t>
            </w:r>
          </w:p>
        </w:tc>
        <w:tc>
          <w:tcPr>
            <w:tcW w:w="558" w:type="pct"/>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22</w:t>
            </w:r>
          </w:p>
        </w:tc>
        <w:tc>
          <w:tcPr>
            <w:tcW w:w="366" w:type="pct"/>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27</w:t>
            </w:r>
          </w:p>
        </w:tc>
        <w:tc>
          <w:tcPr>
            <w:tcW w:w="384" w:type="pct"/>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337</w:t>
            </w:r>
          </w:p>
        </w:tc>
      </w:tr>
      <w:tr w:rsidR="008C43C2" w:rsidRPr="00091AB9" w:rsidTr="00D60AED">
        <w:trPr>
          <w:cantSplit/>
        </w:trPr>
        <w:tc>
          <w:tcPr>
            <w:tcW w:w="5000" w:type="pct"/>
            <w:gridSpan w:val="9"/>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Pearson Chi-Square</w:t>
            </w:r>
            <w:r>
              <w:rPr>
                <w:rFonts w:ascii="Times New Roman" w:hAnsi="Times New Roman" w:cs="Times New Roman"/>
                <w:color w:val="000000"/>
                <w:sz w:val="20"/>
                <w:szCs w:val="20"/>
              </w:rPr>
              <w:t xml:space="preserve"> </w:t>
            </w:r>
            <w:r w:rsidRPr="00091AB9">
              <w:rPr>
                <w:rFonts w:ascii="Times New Roman" w:hAnsi="Times New Roman" w:cs="Times New Roman"/>
                <w:color w:val="000000"/>
                <w:sz w:val="20"/>
                <w:szCs w:val="20"/>
              </w:rPr>
              <w:t>Asymp. Sig. (2-sided)</w:t>
            </w:r>
            <w:r>
              <w:rPr>
                <w:rFonts w:ascii="Times New Roman" w:hAnsi="Times New Roman" w:cs="Times New Roman"/>
                <w:color w:val="000000"/>
                <w:sz w:val="20"/>
                <w:szCs w:val="20"/>
              </w:rPr>
              <w:t xml:space="preserve"> = .001</w:t>
            </w:r>
          </w:p>
        </w:tc>
      </w:tr>
    </w:tbl>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1650972792"/>
          <w:citation/>
        </w:sdtPr>
        <w:sdtContent>
          <w:r w:rsidRPr="00091AB9">
            <w:rPr>
              <w:rFonts w:ascii="Times New Roman" w:hAnsi="Times New Roman" w:cs="Times New Roman"/>
              <w:sz w:val="20"/>
              <w:szCs w:val="20"/>
            </w:rPr>
            <w:fldChar w:fldCharType="begin"/>
          </w:r>
          <w:r>
            <w:rPr>
              <w:rFonts w:ascii="Times New Roman" w:hAnsi="Times New Roman" w:cs="Times New Roman"/>
              <w:sz w:val="20"/>
              <w:szCs w:val="20"/>
            </w:rPr>
            <w:instrText xml:space="preserve">CITATION Placeholder1 \t  \l 1033 </w:instrText>
          </w:r>
          <w:r w:rsidRPr="00091AB9">
            <w:rPr>
              <w:rFonts w:ascii="Times New Roman" w:hAnsi="Times New Roman" w:cs="Times New Roman"/>
              <w:sz w:val="20"/>
              <w:szCs w:val="20"/>
            </w:rPr>
            <w:fldChar w:fldCharType="separate"/>
          </w:r>
          <w:r w:rsidRPr="00F01308">
            <w:rPr>
              <w:rFonts w:ascii="Times New Roman" w:hAnsi="Times New Roman" w:cs="Times New Roman"/>
              <w:noProof/>
              <w:sz w:val="20"/>
              <w:szCs w:val="20"/>
            </w:rPr>
            <w:t>(Utama &amp; Suyasa, 2017)</w:t>
          </w:r>
          <w:r w:rsidRPr="00091AB9">
            <w:rPr>
              <w:rFonts w:ascii="Times New Roman" w:hAnsi="Times New Roman" w:cs="Times New Roman"/>
              <w:sz w:val="20"/>
              <w:szCs w:val="20"/>
            </w:rPr>
            <w:fldChar w:fldCharType="end"/>
          </w:r>
        </w:sdtContent>
      </w:sdt>
    </w:p>
    <w:p w:rsidR="008C43C2" w:rsidRDefault="008C43C2" w:rsidP="00091AB9">
      <w:pPr>
        <w:spacing w:after="0" w:line="240" w:lineRule="auto"/>
        <w:contextualSpacing/>
        <w:rPr>
          <w:rFonts w:ascii="Times New Roman" w:hAnsi="Times New Roman" w:cs="Times New Roman"/>
          <w:sz w:val="20"/>
          <w:szCs w:val="20"/>
        </w:rPr>
      </w:pPr>
    </w:p>
    <w:p w:rsidR="008C43C2" w:rsidRDefault="008C43C2" w:rsidP="008C43C2">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Tabel 5</w:t>
      </w:r>
      <w:r w:rsidRPr="00091AB9">
        <w:rPr>
          <w:rFonts w:ascii="Times New Roman" w:hAnsi="Times New Roman" w:cs="Times New Roman"/>
          <w:sz w:val="20"/>
          <w:szCs w:val="20"/>
        </w:rPr>
        <w:t xml:space="preserve"> </w:t>
      </w:r>
    </w:p>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The Correlation between Tourist Education and Purpose of Visit to TLTA</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"TLTA" </w:instrText>
      </w:r>
      <w:r w:rsidRPr="00091AB9">
        <w:rPr>
          <w:rFonts w:ascii="Times New Roman" w:hAnsi="Times New Roman" w:cs="Times New Roman"/>
          <w:sz w:val="20"/>
          <w:szCs w:val="20"/>
        </w:rPr>
        <w:fldChar w:fldCharType="end"/>
      </w:r>
    </w:p>
    <w:tbl>
      <w:tblPr>
        <w:tblW w:w="0" w:type="auto"/>
        <w:tblInd w:w="20" w:type="dxa"/>
        <w:tblCellMar>
          <w:left w:w="0" w:type="dxa"/>
          <w:right w:w="0" w:type="dxa"/>
        </w:tblCellMar>
        <w:tblLook w:val="0000" w:firstRow="0" w:lastRow="0" w:firstColumn="0" w:lastColumn="0" w:noHBand="0" w:noVBand="0"/>
      </w:tblPr>
      <w:tblGrid>
        <w:gridCol w:w="931"/>
        <w:gridCol w:w="1043"/>
        <w:gridCol w:w="937"/>
        <w:gridCol w:w="979"/>
        <w:gridCol w:w="2064"/>
        <w:gridCol w:w="1083"/>
        <w:gridCol w:w="851"/>
        <w:gridCol w:w="576"/>
        <w:gridCol w:w="543"/>
      </w:tblGrid>
      <w:tr w:rsidR="008C43C2" w:rsidRPr="00091AB9" w:rsidTr="00D60AED">
        <w:trPr>
          <w:cantSplit/>
        </w:trPr>
        <w:tc>
          <w:tcPr>
            <w:tcW w:w="0" w:type="auto"/>
            <w:gridSpan w:val="2"/>
            <w:vMerge w:val="restart"/>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sz w:val="20"/>
                <w:szCs w:val="20"/>
              </w:rPr>
            </w:pPr>
          </w:p>
        </w:tc>
        <w:tc>
          <w:tcPr>
            <w:tcW w:w="6460" w:type="dxa"/>
            <w:gridSpan w:val="6"/>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Purpose</w:t>
            </w:r>
          </w:p>
        </w:tc>
        <w:tc>
          <w:tcPr>
            <w:tcW w:w="0" w:type="auto"/>
            <w:vMerge w:val="restart"/>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r>
      <w:tr w:rsidR="008C43C2" w:rsidRPr="00091AB9" w:rsidTr="00D60AED">
        <w:trPr>
          <w:cantSplit/>
        </w:trPr>
        <w:tc>
          <w:tcPr>
            <w:tcW w:w="0" w:type="auto"/>
            <w:gridSpan w:val="2"/>
            <w:vMerge/>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beautiful</w:t>
            </w:r>
          </w:p>
        </w:tc>
        <w:tc>
          <w:tcPr>
            <w:tcW w:w="979" w:type="dxa"/>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cultural site</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 xml:space="preserve">Its famous and on the cover of all brochures </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nature of beauty</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part of a tour</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Other</w:t>
            </w:r>
          </w:p>
        </w:tc>
        <w:tc>
          <w:tcPr>
            <w:tcW w:w="0" w:type="auto"/>
            <w:vMerge/>
            <w:tcBorders>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r>
      <w:tr w:rsidR="008C43C2" w:rsidRPr="00091AB9" w:rsidTr="00D60AED">
        <w:trPr>
          <w:cantSplit/>
        </w:trPr>
        <w:tc>
          <w:tcPr>
            <w:tcW w:w="0" w:type="auto"/>
            <w:vMerge w:val="restart"/>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Education</w:t>
            </w:r>
          </w:p>
        </w:tc>
        <w:tc>
          <w:tcPr>
            <w:tcW w:w="0" w:type="auto"/>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Graduate</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34</w:t>
            </w:r>
          </w:p>
        </w:tc>
        <w:tc>
          <w:tcPr>
            <w:tcW w:w="979" w:type="dxa"/>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44</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91</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14</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14</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202</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Highschool</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15</w:t>
            </w:r>
          </w:p>
        </w:tc>
        <w:tc>
          <w:tcPr>
            <w:tcW w:w="979" w:type="dxa"/>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87</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135</w:t>
            </w:r>
          </w:p>
        </w:tc>
      </w:tr>
      <w:tr w:rsidR="008C43C2" w:rsidRPr="00091AB9" w:rsidTr="00D60AED">
        <w:trPr>
          <w:cantSplit/>
        </w:trPr>
        <w:tc>
          <w:tcPr>
            <w:tcW w:w="0" w:type="auto"/>
            <w:gridSpan w:val="2"/>
            <w:tcBorders>
              <w:bottom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49</w:t>
            </w:r>
          </w:p>
        </w:tc>
        <w:tc>
          <w:tcPr>
            <w:tcW w:w="979" w:type="dxa"/>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56</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178</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22</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27</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337</w:t>
            </w:r>
          </w:p>
        </w:tc>
      </w:tr>
      <w:tr w:rsidR="008C43C2" w:rsidRPr="00091AB9" w:rsidTr="00D60AED">
        <w:trPr>
          <w:cantSplit/>
        </w:trPr>
        <w:tc>
          <w:tcPr>
            <w:tcW w:w="9047" w:type="dxa"/>
            <w:gridSpan w:val="9"/>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Pearson Chi-Square</w:t>
            </w:r>
            <w:r>
              <w:rPr>
                <w:rFonts w:ascii="Times New Roman" w:hAnsi="Times New Roman" w:cs="Times New Roman"/>
                <w:color w:val="000000"/>
                <w:sz w:val="20"/>
                <w:szCs w:val="20"/>
              </w:rPr>
              <w:t xml:space="preserve"> </w:t>
            </w:r>
            <w:r w:rsidRPr="00091AB9">
              <w:rPr>
                <w:rFonts w:ascii="Times New Roman" w:hAnsi="Times New Roman" w:cs="Times New Roman"/>
                <w:color w:val="000000"/>
                <w:sz w:val="20"/>
                <w:szCs w:val="20"/>
              </w:rPr>
              <w:t>Asymp. Sig. (2-sided)</w:t>
            </w:r>
            <w:r>
              <w:rPr>
                <w:rFonts w:ascii="Times New Roman" w:hAnsi="Times New Roman" w:cs="Times New Roman"/>
                <w:color w:val="000000"/>
                <w:sz w:val="20"/>
                <w:szCs w:val="20"/>
              </w:rPr>
              <w:t xml:space="preserve"> = .001</w:t>
            </w:r>
          </w:p>
        </w:tc>
      </w:tr>
    </w:tbl>
    <w:p w:rsidR="008C43C2" w:rsidRPr="00091AB9" w:rsidRDefault="008C43C2" w:rsidP="008C43C2">
      <w:pPr>
        <w:autoSpaceDE w:val="0"/>
        <w:autoSpaceDN w:val="0"/>
        <w:adjustRightInd w:val="0"/>
        <w:spacing w:after="0" w:line="240" w:lineRule="auto"/>
        <w:contextualSpacing/>
        <w:jc w:val="center"/>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1383907102"/>
          <w:citation/>
        </w:sdtPr>
        <w:sdtContent>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CITATION Placeholder1 \l 1033 </w:instrText>
          </w:r>
          <w:r w:rsidRPr="00091AB9">
            <w:rPr>
              <w:rFonts w:ascii="Times New Roman" w:hAnsi="Times New Roman" w:cs="Times New Roman"/>
              <w:sz w:val="20"/>
              <w:szCs w:val="20"/>
            </w:rPr>
            <w:fldChar w:fldCharType="separate"/>
          </w:r>
          <w:r w:rsidRPr="00517195">
            <w:rPr>
              <w:rFonts w:ascii="Times New Roman" w:hAnsi="Times New Roman" w:cs="Times New Roman"/>
              <w:noProof/>
              <w:sz w:val="20"/>
              <w:szCs w:val="20"/>
            </w:rPr>
            <w:t>(Utama &amp; Suyasa, Profile of Agro Visitors and Preferences of Cocoa Processed Products, 2017)</w:t>
          </w:r>
          <w:r w:rsidRPr="00091AB9">
            <w:rPr>
              <w:rFonts w:ascii="Times New Roman" w:hAnsi="Times New Roman" w:cs="Times New Roman"/>
              <w:sz w:val="20"/>
              <w:szCs w:val="20"/>
            </w:rPr>
            <w:fldChar w:fldCharType="end"/>
          </w:r>
        </w:sdtContent>
      </w:sdt>
    </w:p>
    <w:p w:rsidR="008C43C2" w:rsidRDefault="008C43C2" w:rsidP="00091AB9">
      <w:pPr>
        <w:spacing w:after="0" w:line="240" w:lineRule="auto"/>
        <w:contextualSpacing/>
        <w:rPr>
          <w:rFonts w:ascii="Times New Roman" w:hAnsi="Times New Roman" w:cs="Times New Roman"/>
          <w:sz w:val="20"/>
          <w:szCs w:val="20"/>
        </w:rPr>
      </w:pPr>
    </w:p>
    <w:p w:rsidR="008C43C2" w:rsidRDefault="008C43C2" w:rsidP="008C43C2">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Table 6</w:t>
      </w:r>
    </w:p>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proofErr w:type="gramStart"/>
      <w:r w:rsidRPr="00091AB9">
        <w:rPr>
          <w:rFonts w:ascii="Times New Roman" w:hAnsi="Times New Roman" w:cs="Times New Roman"/>
          <w:sz w:val="20"/>
          <w:szCs w:val="20"/>
        </w:rPr>
        <w:t>the</w:t>
      </w:r>
      <w:proofErr w:type="gramEnd"/>
      <w:r w:rsidRPr="00091AB9">
        <w:rPr>
          <w:rFonts w:ascii="Times New Roman" w:hAnsi="Times New Roman" w:cs="Times New Roman"/>
          <w:sz w:val="20"/>
          <w:szCs w:val="20"/>
        </w:rPr>
        <w:t xml:space="preserve"> Correlation between Nationalities and Purpose of Visit to TLTA</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"TLTA" </w:instrText>
      </w:r>
      <w:r w:rsidRPr="00091AB9">
        <w:rPr>
          <w:rFonts w:ascii="Times New Roman" w:hAnsi="Times New Roman" w:cs="Times New Roman"/>
          <w:sz w:val="20"/>
          <w:szCs w:val="20"/>
        </w:rPr>
        <w:fldChar w:fldCharType="end"/>
      </w:r>
      <w:r w:rsidRPr="00091AB9">
        <w:rPr>
          <w:rFonts w:ascii="Times New Roman" w:hAnsi="Times New Roman" w:cs="Times New Roman"/>
          <w:sz w:val="20"/>
          <w:szCs w:val="20"/>
        </w:rPr>
        <w:t xml:space="preserve"> </w:t>
      </w:r>
    </w:p>
    <w:tbl>
      <w:tblPr>
        <w:tblW w:w="0" w:type="auto"/>
        <w:tblInd w:w="20" w:type="dxa"/>
        <w:tblCellMar>
          <w:left w:w="0" w:type="dxa"/>
          <w:right w:w="0" w:type="dxa"/>
        </w:tblCellMar>
        <w:tblLook w:val="0000" w:firstRow="0" w:lastRow="0" w:firstColumn="0" w:lastColumn="0" w:noHBand="0" w:noVBand="0"/>
      </w:tblPr>
      <w:tblGrid>
        <w:gridCol w:w="777"/>
        <w:gridCol w:w="1104"/>
        <w:gridCol w:w="941"/>
        <w:gridCol w:w="985"/>
        <w:gridCol w:w="2112"/>
        <w:gridCol w:w="1101"/>
        <w:gridCol w:w="868"/>
        <w:gridCol w:w="576"/>
        <w:gridCol w:w="543"/>
      </w:tblGrid>
      <w:tr w:rsidR="008C43C2" w:rsidRPr="00091AB9" w:rsidTr="00D60AED">
        <w:trPr>
          <w:cantSplit/>
        </w:trPr>
        <w:tc>
          <w:tcPr>
            <w:tcW w:w="0" w:type="auto"/>
            <w:gridSpan w:val="2"/>
            <w:vMerge w:val="restart"/>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sz w:val="20"/>
                <w:szCs w:val="20"/>
              </w:rPr>
            </w:pPr>
          </w:p>
        </w:tc>
        <w:tc>
          <w:tcPr>
            <w:tcW w:w="0" w:type="auto"/>
            <w:gridSpan w:val="6"/>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Purpose</w:t>
            </w:r>
          </w:p>
        </w:tc>
        <w:tc>
          <w:tcPr>
            <w:tcW w:w="0" w:type="auto"/>
            <w:vMerge w:val="restart"/>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r>
      <w:tr w:rsidR="008C43C2" w:rsidRPr="00091AB9" w:rsidTr="00D60AED">
        <w:trPr>
          <w:cantSplit/>
        </w:trPr>
        <w:tc>
          <w:tcPr>
            <w:tcW w:w="0" w:type="auto"/>
            <w:gridSpan w:val="2"/>
            <w:vMerge/>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beautiful</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cultural site</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 xml:space="preserve">Its famous and on </w:t>
            </w:r>
            <w:r>
              <w:rPr>
                <w:rFonts w:ascii="Times New Roman" w:hAnsi="Times New Roman" w:cs="Times New Roman"/>
                <w:color w:val="000000"/>
                <w:sz w:val="20"/>
                <w:szCs w:val="20"/>
              </w:rPr>
              <w:t>the cover of all brochures</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nature of beauty</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Its part of a tour</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Other</w:t>
            </w:r>
          </w:p>
        </w:tc>
        <w:tc>
          <w:tcPr>
            <w:tcW w:w="0" w:type="auto"/>
            <w:vMerge/>
            <w:tcBorders>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r>
      <w:tr w:rsidR="008C43C2" w:rsidRPr="00091AB9" w:rsidTr="00D60AED">
        <w:trPr>
          <w:cantSplit/>
        </w:trPr>
        <w:tc>
          <w:tcPr>
            <w:tcW w:w="0" w:type="auto"/>
            <w:vMerge w:val="restart"/>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Country</w:t>
            </w:r>
          </w:p>
        </w:tc>
        <w:tc>
          <w:tcPr>
            <w:tcW w:w="0" w:type="auto"/>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Australia</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22</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40</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Belgium</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Brazil</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7</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Canada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China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Ecuador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France</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Germany</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Indonesia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49</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7</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113</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Italy</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Japan</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Malaysia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Netherlands</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20</w:t>
            </w:r>
          </w:p>
        </w:tc>
      </w:tr>
      <w:tr w:rsidR="008C43C2" w:rsidRPr="00091AB9" w:rsidTr="00D60AED">
        <w:trPr>
          <w:cantSplit/>
          <w:trHeight w:val="49"/>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Norway</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Philipine</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Portugal</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Singapore</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South Korea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43</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Spain</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Swtzerland</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Timor Leste</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UK</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36</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USA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10</w:t>
            </w:r>
          </w:p>
        </w:tc>
      </w:tr>
      <w:tr w:rsidR="008C43C2" w:rsidRPr="00091AB9" w:rsidTr="00D60AED">
        <w:trPr>
          <w:cantSplit/>
        </w:trPr>
        <w:tc>
          <w:tcPr>
            <w:tcW w:w="0" w:type="auto"/>
            <w:gridSpan w:val="2"/>
            <w:tcBorders>
              <w:bottom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49</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56</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178</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22</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27</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337</w:t>
            </w:r>
          </w:p>
        </w:tc>
      </w:tr>
      <w:tr w:rsidR="008C43C2" w:rsidRPr="00091AB9" w:rsidTr="00D60AED">
        <w:trPr>
          <w:cantSplit/>
        </w:trPr>
        <w:tc>
          <w:tcPr>
            <w:tcW w:w="0" w:type="auto"/>
            <w:gridSpan w:val="9"/>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Pearson Chi-Square</w:t>
            </w:r>
            <w:r>
              <w:rPr>
                <w:rFonts w:ascii="Times New Roman" w:hAnsi="Times New Roman" w:cs="Times New Roman"/>
                <w:color w:val="000000"/>
                <w:sz w:val="20"/>
                <w:szCs w:val="20"/>
              </w:rPr>
              <w:t xml:space="preserve"> </w:t>
            </w:r>
            <w:r w:rsidRPr="00091AB9">
              <w:rPr>
                <w:rFonts w:ascii="Times New Roman" w:hAnsi="Times New Roman" w:cs="Times New Roman"/>
                <w:color w:val="000000"/>
                <w:sz w:val="20"/>
                <w:szCs w:val="20"/>
              </w:rPr>
              <w:t>Asymp. Sig. (2-sided)</w:t>
            </w:r>
            <w:r>
              <w:rPr>
                <w:rFonts w:ascii="Times New Roman" w:hAnsi="Times New Roman" w:cs="Times New Roman"/>
                <w:color w:val="000000"/>
                <w:sz w:val="20"/>
                <w:szCs w:val="20"/>
              </w:rPr>
              <w:t xml:space="preserve"> = .450</w:t>
            </w:r>
          </w:p>
        </w:tc>
      </w:tr>
    </w:tbl>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1437875441"/>
          <w:citation/>
        </w:sdtPr>
        <w:sdtContent>
          <w:r w:rsidRPr="00091AB9">
            <w:rPr>
              <w:rFonts w:ascii="Times New Roman" w:hAnsi="Times New Roman" w:cs="Times New Roman"/>
              <w:sz w:val="20"/>
              <w:szCs w:val="20"/>
            </w:rPr>
            <w:fldChar w:fldCharType="begin"/>
          </w:r>
          <w:r>
            <w:rPr>
              <w:rFonts w:ascii="Times New Roman" w:hAnsi="Times New Roman" w:cs="Times New Roman"/>
              <w:sz w:val="20"/>
              <w:szCs w:val="20"/>
            </w:rPr>
            <w:instrText xml:space="preserve">CITATION Placeholder1 \t  \l 1033 </w:instrText>
          </w:r>
          <w:r w:rsidRPr="00091AB9">
            <w:rPr>
              <w:rFonts w:ascii="Times New Roman" w:hAnsi="Times New Roman" w:cs="Times New Roman"/>
              <w:sz w:val="20"/>
              <w:szCs w:val="20"/>
            </w:rPr>
            <w:fldChar w:fldCharType="separate"/>
          </w:r>
          <w:r w:rsidRPr="00F01308">
            <w:rPr>
              <w:rFonts w:ascii="Times New Roman" w:hAnsi="Times New Roman" w:cs="Times New Roman"/>
              <w:noProof/>
              <w:sz w:val="20"/>
              <w:szCs w:val="20"/>
            </w:rPr>
            <w:t>(Utama &amp; Suyasa, 2017)</w:t>
          </w:r>
          <w:r w:rsidRPr="00091AB9">
            <w:rPr>
              <w:rFonts w:ascii="Times New Roman" w:hAnsi="Times New Roman" w:cs="Times New Roman"/>
              <w:sz w:val="20"/>
              <w:szCs w:val="20"/>
            </w:rPr>
            <w:fldChar w:fldCharType="end"/>
          </w:r>
        </w:sdtContent>
      </w:sdt>
    </w:p>
    <w:p w:rsidR="008C43C2" w:rsidRDefault="008C43C2" w:rsidP="00091AB9">
      <w:pPr>
        <w:spacing w:after="0" w:line="240" w:lineRule="auto"/>
        <w:contextualSpacing/>
        <w:rPr>
          <w:rFonts w:ascii="Times New Roman" w:hAnsi="Times New Roman" w:cs="Times New Roman"/>
          <w:sz w:val="20"/>
          <w:szCs w:val="20"/>
        </w:rPr>
      </w:pPr>
    </w:p>
    <w:p w:rsidR="008C43C2" w:rsidRDefault="008C43C2" w:rsidP="008C43C2">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Table 7</w:t>
      </w:r>
      <w:r w:rsidRPr="00091AB9">
        <w:rPr>
          <w:rFonts w:ascii="Times New Roman" w:hAnsi="Times New Roman" w:cs="Times New Roman"/>
          <w:sz w:val="20"/>
          <w:szCs w:val="20"/>
        </w:rPr>
        <w:t xml:space="preserve"> </w:t>
      </w:r>
    </w:p>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Correlation between gender and the amount of money spent at TLTA</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"TLTA" </w:instrText>
      </w:r>
      <w:r w:rsidRPr="00091AB9">
        <w:rPr>
          <w:rFonts w:ascii="Times New Roman" w:hAnsi="Times New Roman" w:cs="Times New Roman"/>
          <w:sz w:val="20"/>
          <w:szCs w:val="20"/>
        </w:rPr>
        <w:fldChar w:fldCharType="end"/>
      </w:r>
    </w:p>
    <w:tbl>
      <w:tblPr>
        <w:tblW w:w="8664" w:type="dxa"/>
        <w:tblBorders>
          <w:top w:val="single" w:sz="4" w:space="0" w:color="auto"/>
        </w:tblBorders>
        <w:tblLayout w:type="fixed"/>
        <w:tblCellMar>
          <w:left w:w="0" w:type="dxa"/>
          <w:right w:w="0" w:type="dxa"/>
        </w:tblCellMar>
        <w:tblLook w:val="0000" w:firstRow="0" w:lastRow="0" w:firstColumn="0" w:lastColumn="0" w:noHBand="0" w:noVBand="0"/>
      </w:tblPr>
      <w:tblGrid>
        <w:gridCol w:w="917"/>
        <w:gridCol w:w="948"/>
        <w:gridCol w:w="1469"/>
        <w:gridCol w:w="1469"/>
        <w:gridCol w:w="1469"/>
        <w:gridCol w:w="1383"/>
        <w:gridCol w:w="1009"/>
      </w:tblGrid>
      <w:tr w:rsidR="008C43C2" w:rsidRPr="00091AB9" w:rsidTr="00D60AED">
        <w:trPr>
          <w:cantSplit/>
        </w:trPr>
        <w:tc>
          <w:tcPr>
            <w:tcW w:w="1865" w:type="dxa"/>
            <w:gridSpan w:val="2"/>
            <w:vMerge w:val="restart"/>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sz w:val="20"/>
                <w:szCs w:val="20"/>
              </w:rPr>
            </w:pPr>
          </w:p>
        </w:tc>
        <w:tc>
          <w:tcPr>
            <w:tcW w:w="5790" w:type="dxa"/>
            <w:gridSpan w:val="4"/>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Budgetspent</w:t>
            </w:r>
          </w:p>
        </w:tc>
        <w:tc>
          <w:tcPr>
            <w:tcW w:w="1009" w:type="dxa"/>
            <w:vMerge w:val="restart"/>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r>
      <w:tr w:rsidR="008C43C2" w:rsidRPr="00091AB9" w:rsidTr="00D60AED">
        <w:trPr>
          <w:cantSplit/>
        </w:trPr>
        <w:tc>
          <w:tcPr>
            <w:tcW w:w="1865" w:type="dxa"/>
            <w:gridSpan w:val="2"/>
            <w:vMerge/>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469" w:type="dxa"/>
            <w:tcBorders>
              <w:top w:val="single" w:sz="4" w:space="0" w:color="auto"/>
              <w:bottom w:val="single" w:sz="4" w:space="0" w:color="auto"/>
            </w:tcBorders>
            <w:shd w:val="clear" w:color="auto" w:fill="FFFFFF"/>
            <w:vAlign w:val="bottom"/>
          </w:tcPr>
          <w:p w:rsidR="008C43C2" w:rsidRPr="0032028F"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18"/>
                <w:szCs w:val="20"/>
              </w:rPr>
            </w:pPr>
            <w:r w:rsidRPr="0032028F">
              <w:rPr>
                <w:rFonts w:ascii="Times New Roman" w:hAnsi="Times New Roman" w:cs="Times New Roman"/>
                <w:color w:val="000000"/>
                <w:sz w:val="18"/>
                <w:szCs w:val="20"/>
              </w:rPr>
              <w:t>Below than IDR. 50,000</w:t>
            </w:r>
          </w:p>
        </w:tc>
        <w:tc>
          <w:tcPr>
            <w:tcW w:w="1469" w:type="dxa"/>
            <w:tcBorders>
              <w:top w:val="single" w:sz="4" w:space="0" w:color="auto"/>
              <w:bottom w:val="single" w:sz="4" w:space="0" w:color="auto"/>
            </w:tcBorders>
            <w:shd w:val="clear" w:color="auto" w:fill="FFFFFF"/>
            <w:vAlign w:val="bottom"/>
          </w:tcPr>
          <w:p w:rsidR="008C43C2" w:rsidRPr="0032028F"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18"/>
                <w:szCs w:val="20"/>
              </w:rPr>
            </w:pPr>
            <w:r w:rsidRPr="0032028F">
              <w:rPr>
                <w:rFonts w:ascii="Times New Roman" w:hAnsi="Times New Roman" w:cs="Times New Roman"/>
                <w:color w:val="000000"/>
                <w:sz w:val="18"/>
                <w:szCs w:val="20"/>
              </w:rPr>
              <w:t>IDR. 100,000 - 200,000</w:t>
            </w:r>
          </w:p>
        </w:tc>
        <w:tc>
          <w:tcPr>
            <w:tcW w:w="1469" w:type="dxa"/>
            <w:tcBorders>
              <w:top w:val="single" w:sz="4" w:space="0" w:color="auto"/>
              <w:bottom w:val="single" w:sz="4" w:space="0" w:color="auto"/>
            </w:tcBorders>
            <w:shd w:val="clear" w:color="auto" w:fill="FFFFFF"/>
            <w:vAlign w:val="bottom"/>
          </w:tcPr>
          <w:p w:rsidR="008C43C2" w:rsidRPr="0032028F"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18"/>
                <w:szCs w:val="20"/>
              </w:rPr>
            </w:pPr>
            <w:r w:rsidRPr="0032028F">
              <w:rPr>
                <w:rFonts w:ascii="Times New Roman" w:hAnsi="Times New Roman" w:cs="Times New Roman"/>
                <w:color w:val="000000"/>
                <w:sz w:val="18"/>
                <w:szCs w:val="20"/>
              </w:rPr>
              <w:t>IDR. 50,000 - 100,000</w:t>
            </w:r>
          </w:p>
        </w:tc>
        <w:tc>
          <w:tcPr>
            <w:tcW w:w="1383" w:type="dxa"/>
            <w:tcBorders>
              <w:top w:val="single" w:sz="4" w:space="0" w:color="auto"/>
              <w:bottom w:val="single" w:sz="4" w:space="0" w:color="auto"/>
            </w:tcBorders>
            <w:shd w:val="clear" w:color="auto" w:fill="FFFFFF"/>
            <w:vAlign w:val="bottom"/>
          </w:tcPr>
          <w:p w:rsidR="008C43C2" w:rsidRPr="0032028F"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18"/>
                <w:szCs w:val="20"/>
              </w:rPr>
            </w:pPr>
            <w:r w:rsidRPr="0032028F">
              <w:rPr>
                <w:rFonts w:ascii="Times New Roman" w:hAnsi="Times New Roman" w:cs="Times New Roman"/>
                <w:color w:val="000000"/>
                <w:sz w:val="18"/>
                <w:szCs w:val="20"/>
              </w:rPr>
              <w:t>More than IDR. 200,000</w:t>
            </w:r>
          </w:p>
        </w:tc>
        <w:tc>
          <w:tcPr>
            <w:tcW w:w="1009" w:type="dxa"/>
            <w:vMerge/>
            <w:tcBorders>
              <w:top w:val="nil"/>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r>
      <w:tr w:rsidR="008C43C2" w:rsidRPr="00091AB9" w:rsidTr="00D60AED">
        <w:trPr>
          <w:cantSplit/>
        </w:trPr>
        <w:tc>
          <w:tcPr>
            <w:tcW w:w="917" w:type="dxa"/>
            <w:vMerge w:val="restart"/>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Gender</w:t>
            </w:r>
          </w:p>
        </w:tc>
        <w:tc>
          <w:tcPr>
            <w:tcW w:w="948" w:type="dxa"/>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Man</w:t>
            </w:r>
          </w:p>
        </w:tc>
        <w:tc>
          <w:tcPr>
            <w:tcW w:w="1469" w:type="dxa"/>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1469" w:type="dxa"/>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68</w:t>
            </w:r>
          </w:p>
        </w:tc>
        <w:tc>
          <w:tcPr>
            <w:tcW w:w="1469" w:type="dxa"/>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49</w:t>
            </w:r>
          </w:p>
        </w:tc>
        <w:tc>
          <w:tcPr>
            <w:tcW w:w="1383" w:type="dxa"/>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w:t>
            </w:r>
          </w:p>
        </w:tc>
        <w:tc>
          <w:tcPr>
            <w:tcW w:w="1009" w:type="dxa"/>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129</w:t>
            </w:r>
          </w:p>
        </w:tc>
      </w:tr>
      <w:tr w:rsidR="008C43C2" w:rsidRPr="00091AB9" w:rsidTr="00D60AED">
        <w:trPr>
          <w:cantSplit/>
        </w:trPr>
        <w:tc>
          <w:tcPr>
            <w:tcW w:w="917" w:type="dxa"/>
            <w:vMerge/>
            <w:tcBorders>
              <w:bottom w:val="nil"/>
            </w:tcBorders>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948" w:type="dxa"/>
            <w:tcBorders>
              <w:bottom w:val="nil"/>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Woman</w:t>
            </w:r>
          </w:p>
        </w:tc>
        <w:tc>
          <w:tcPr>
            <w:tcW w:w="1469" w:type="dxa"/>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1469" w:type="dxa"/>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116</w:t>
            </w:r>
          </w:p>
        </w:tc>
        <w:tc>
          <w:tcPr>
            <w:tcW w:w="1469" w:type="dxa"/>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78</w:t>
            </w:r>
          </w:p>
        </w:tc>
        <w:tc>
          <w:tcPr>
            <w:tcW w:w="1383" w:type="dxa"/>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w:t>
            </w:r>
          </w:p>
        </w:tc>
        <w:tc>
          <w:tcPr>
            <w:tcW w:w="1009" w:type="dxa"/>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208</w:t>
            </w:r>
          </w:p>
        </w:tc>
      </w:tr>
      <w:tr w:rsidR="008C43C2" w:rsidRPr="00091AB9" w:rsidTr="00D60AED">
        <w:trPr>
          <w:cantSplit/>
        </w:trPr>
        <w:tc>
          <w:tcPr>
            <w:tcW w:w="1865" w:type="dxa"/>
            <w:gridSpan w:val="2"/>
            <w:tcBorders>
              <w:top w:val="nil"/>
              <w:bottom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c>
          <w:tcPr>
            <w:tcW w:w="1469" w:type="dxa"/>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1469" w:type="dxa"/>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184</w:t>
            </w:r>
          </w:p>
        </w:tc>
        <w:tc>
          <w:tcPr>
            <w:tcW w:w="1469" w:type="dxa"/>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127</w:t>
            </w:r>
          </w:p>
        </w:tc>
        <w:tc>
          <w:tcPr>
            <w:tcW w:w="1383" w:type="dxa"/>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w:t>
            </w:r>
          </w:p>
        </w:tc>
        <w:tc>
          <w:tcPr>
            <w:tcW w:w="1009" w:type="dxa"/>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337</w:t>
            </w:r>
          </w:p>
        </w:tc>
      </w:tr>
      <w:tr w:rsidR="008C43C2" w:rsidRPr="00091AB9" w:rsidTr="00D60AED">
        <w:trPr>
          <w:cantSplit/>
        </w:trPr>
        <w:tc>
          <w:tcPr>
            <w:tcW w:w="8664" w:type="dxa"/>
            <w:gridSpan w:val="7"/>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Pearson Chi-Square</w:t>
            </w:r>
            <w:r>
              <w:rPr>
                <w:rFonts w:ascii="Times New Roman" w:hAnsi="Times New Roman" w:cs="Times New Roman"/>
                <w:color w:val="000000"/>
                <w:sz w:val="20"/>
                <w:szCs w:val="20"/>
              </w:rPr>
              <w:t xml:space="preserve"> </w:t>
            </w:r>
            <w:r w:rsidRPr="00091AB9">
              <w:rPr>
                <w:rFonts w:ascii="Times New Roman" w:hAnsi="Times New Roman" w:cs="Times New Roman"/>
                <w:color w:val="000000"/>
                <w:sz w:val="20"/>
                <w:szCs w:val="20"/>
              </w:rPr>
              <w:t>Asymp. Sig. (2-sided)</w:t>
            </w:r>
            <w:r>
              <w:rPr>
                <w:rFonts w:ascii="Times New Roman" w:hAnsi="Times New Roman" w:cs="Times New Roman"/>
                <w:color w:val="000000"/>
                <w:sz w:val="20"/>
                <w:szCs w:val="20"/>
              </w:rPr>
              <w:t xml:space="preserve"> = .755</w:t>
            </w:r>
          </w:p>
        </w:tc>
      </w:tr>
    </w:tbl>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1415084173"/>
          <w:citation/>
        </w:sdtPr>
        <w:sdtContent>
          <w:r w:rsidRPr="00091AB9">
            <w:rPr>
              <w:rFonts w:ascii="Times New Roman" w:hAnsi="Times New Roman" w:cs="Times New Roman"/>
              <w:sz w:val="20"/>
              <w:szCs w:val="20"/>
            </w:rPr>
            <w:fldChar w:fldCharType="begin"/>
          </w:r>
          <w:r>
            <w:rPr>
              <w:rFonts w:ascii="Times New Roman" w:hAnsi="Times New Roman" w:cs="Times New Roman"/>
              <w:sz w:val="20"/>
              <w:szCs w:val="20"/>
            </w:rPr>
            <w:instrText xml:space="preserve">CITATION Placeholder1 \t  \l 1033 </w:instrText>
          </w:r>
          <w:r w:rsidRPr="00091AB9">
            <w:rPr>
              <w:rFonts w:ascii="Times New Roman" w:hAnsi="Times New Roman" w:cs="Times New Roman"/>
              <w:sz w:val="20"/>
              <w:szCs w:val="20"/>
            </w:rPr>
            <w:fldChar w:fldCharType="separate"/>
          </w:r>
          <w:r w:rsidRPr="00F01308">
            <w:rPr>
              <w:rFonts w:ascii="Times New Roman" w:hAnsi="Times New Roman" w:cs="Times New Roman"/>
              <w:noProof/>
              <w:sz w:val="20"/>
              <w:szCs w:val="20"/>
            </w:rPr>
            <w:t>(Utama &amp; Suyasa, 2017)</w:t>
          </w:r>
          <w:r w:rsidRPr="00091AB9">
            <w:rPr>
              <w:rFonts w:ascii="Times New Roman" w:hAnsi="Times New Roman" w:cs="Times New Roman"/>
              <w:sz w:val="20"/>
              <w:szCs w:val="20"/>
            </w:rPr>
            <w:fldChar w:fldCharType="end"/>
          </w:r>
        </w:sdtContent>
      </w:sdt>
    </w:p>
    <w:p w:rsidR="008C43C2" w:rsidRDefault="008C43C2" w:rsidP="00091AB9">
      <w:pPr>
        <w:spacing w:after="0" w:line="240" w:lineRule="auto"/>
        <w:contextualSpacing/>
        <w:rPr>
          <w:rFonts w:ascii="Times New Roman" w:hAnsi="Times New Roman" w:cs="Times New Roman"/>
          <w:sz w:val="20"/>
          <w:szCs w:val="20"/>
        </w:rPr>
      </w:pPr>
    </w:p>
    <w:p w:rsidR="008C43C2" w:rsidRDefault="008C43C2" w:rsidP="008C43C2">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Table 8</w:t>
      </w:r>
      <w:r w:rsidRPr="00091AB9">
        <w:rPr>
          <w:rFonts w:ascii="Times New Roman" w:hAnsi="Times New Roman" w:cs="Times New Roman"/>
          <w:sz w:val="20"/>
          <w:szCs w:val="20"/>
        </w:rPr>
        <w:t xml:space="preserve"> </w:t>
      </w:r>
    </w:p>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Correlation between Age and the Amount of Money Spent at TLTA</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"TLTA" </w:instrText>
      </w:r>
      <w:r w:rsidRPr="00091AB9">
        <w:rPr>
          <w:rFonts w:ascii="Times New Roman" w:hAnsi="Times New Roman" w:cs="Times New Roman"/>
          <w:sz w:val="20"/>
          <w:szCs w:val="20"/>
        </w:rPr>
        <w:fldChar w:fldCharType="end"/>
      </w:r>
    </w:p>
    <w:tbl>
      <w:tblPr>
        <w:tblW w:w="9173" w:type="dxa"/>
        <w:tblCellMar>
          <w:left w:w="0" w:type="dxa"/>
          <w:right w:w="0" w:type="dxa"/>
        </w:tblCellMar>
        <w:tblLook w:val="0000" w:firstRow="0" w:lastRow="0" w:firstColumn="0" w:lastColumn="0" w:noHBand="0" w:noVBand="0"/>
      </w:tblPr>
      <w:tblGrid>
        <w:gridCol w:w="967"/>
        <w:gridCol w:w="1866"/>
        <w:gridCol w:w="1441"/>
        <w:gridCol w:w="1459"/>
        <w:gridCol w:w="1405"/>
        <w:gridCol w:w="1492"/>
        <w:gridCol w:w="543"/>
      </w:tblGrid>
      <w:tr w:rsidR="008C43C2" w:rsidRPr="00091AB9" w:rsidTr="00D60AED">
        <w:trPr>
          <w:cantSplit/>
        </w:trPr>
        <w:tc>
          <w:tcPr>
            <w:tcW w:w="2835" w:type="dxa"/>
            <w:gridSpan w:val="2"/>
            <w:vMerge w:val="restart"/>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sz w:val="20"/>
                <w:szCs w:val="20"/>
              </w:rPr>
            </w:pPr>
          </w:p>
        </w:tc>
        <w:tc>
          <w:tcPr>
            <w:tcW w:w="0" w:type="auto"/>
            <w:gridSpan w:val="4"/>
            <w:tcBorders>
              <w:top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Budgetspent</w:t>
            </w:r>
          </w:p>
        </w:tc>
        <w:tc>
          <w:tcPr>
            <w:tcW w:w="0" w:type="auto"/>
            <w:vMerge w:val="restart"/>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r>
      <w:tr w:rsidR="008C43C2" w:rsidRPr="00091AB9" w:rsidTr="00D60AED">
        <w:trPr>
          <w:cantSplit/>
        </w:trPr>
        <w:tc>
          <w:tcPr>
            <w:tcW w:w="2835" w:type="dxa"/>
            <w:gridSpan w:val="2"/>
            <w:vMerge/>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tcBorders>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Below than IDR. 50,000</w:t>
            </w:r>
          </w:p>
        </w:tc>
        <w:tc>
          <w:tcPr>
            <w:tcW w:w="0" w:type="auto"/>
            <w:tcBorders>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IDR. 100,000 - 200,000</w:t>
            </w:r>
          </w:p>
        </w:tc>
        <w:tc>
          <w:tcPr>
            <w:tcW w:w="0" w:type="auto"/>
            <w:tcBorders>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IDR. 50,000 - 100,000</w:t>
            </w:r>
          </w:p>
        </w:tc>
        <w:tc>
          <w:tcPr>
            <w:tcW w:w="0" w:type="auto"/>
            <w:tcBorders>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More than IDR. 200,000</w:t>
            </w:r>
          </w:p>
        </w:tc>
        <w:tc>
          <w:tcPr>
            <w:tcW w:w="0" w:type="auto"/>
            <w:vMerge/>
            <w:tcBorders>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r>
      <w:tr w:rsidR="008C43C2" w:rsidRPr="00091AB9" w:rsidTr="00D60AED">
        <w:trPr>
          <w:cantSplit/>
        </w:trPr>
        <w:tc>
          <w:tcPr>
            <w:tcW w:w="0" w:type="auto"/>
            <w:vMerge w:val="restart"/>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AgeGroup</w:t>
            </w:r>
          </w:p>
        </w:tc>
        <w:tc>
          <w:tcPr>
            <w:tcW w:w="1858" w:type="dxa"/>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15-20 year</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45</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32</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82</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858" w:type="dxa"/>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21-30 year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96</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69</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175</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858" w:type="dxa"/>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31-40 year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38</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858" w:type="dxa"/>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41-50 year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35</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858" w:type="dxa"/>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Older than 50 year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7</w:t>
            </w:r>
          </w:p>
        </w:tc>
      </w:tr>
      <w:tr w:rsidR="008C43C2" w:rsidRPr="00091AB9" w:rsidTr="00D60AED">
        <w:trPr>
          <w:cantSplit/>
        </w:trPr>
        <w:tc>
          <w:tcPr>
            <w:tcW w:w="2835" w:type="dxa"/>
            <w:gridSpan w:val="2"/>
            <w:tcBorders>
              <w:bottom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184</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127</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w:t>
            </w:r>
          </w:p>
        </w:tc>
        <w:tc>
          <w:tcPr>
            <w:tcW w:w="0" w:type="auto"/>
            <w:tcBorders>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337</w:t>
            </w:r>
          </w:p>
        </w:tc>
      </w:tr>
      <w:tr w:rsidR="008C43C2" w:rsidRPr="00091AB9" w:rsidTr="00D60AED">
        <w:trPr>
          <w:cantSplit/>
        </w:trPr>
        <w:tc>
          <w:tcPr>
            <w:tcW w:w="9173" w:type="dxa"/>
            <w:gridSpan w:val="7"/>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Pearson Chi-Square</w:t>
            </w:r>
            <w:r>
              <w:rPr>
                <w:rFonts w:ascii="Times New Roman" w:hAnsi="Times New Roman" w:cs="Times New Roman"/>
                <w:color w:val="000000"/>
                <w:sz w:val="20"/>
                <w:szCs w:val="20"/>
              </w:rPr>
              <w:t xml:space="preserve"> </w:t>
            </w:r>
            <w:r w:rsidRPr="00091AB9">
              <w:rPr>
                <w:rFonts w:ascii="Times New Roman" w:hAnsi="Times New Roman" w:cs="Times New Roman"/>
                <w:color w:val="000000"/>
                <w:sz w:val="20"/>
                <w:szCs w:val="20"/>
              </w:rPr>
              <w:t>Asymp. Sig. (2-sided)</w:t>
            </w:r>
            <w:r>
              <w:rPr>
                <w:rFonts w:ascii="Times New Roman" w:hAnsi="Times New Roman" w:cs="Times New Roman"/>
                <w:color w:val="000000"/>
                <w:sz w:val="20"/>
                <w:szCs w:val="20"/>
              </w:rPr>
              <w:t xml:space="preserve"> = .000</w:t>
            </w:r>
          </w:p>
        </w:tc>
      </w:tr>
    </w:tbl>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50205287"/>
          <w:citation/>
        </w:sdtPr>
        <w:sdtContent>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CITATION Placeholder1 \l 1033 </w:instrText>
          </w:r>
          <w:r w:rsidRPr="00091AB9">
            <w:rPr>
              <w:rFonts w:ascii="Times New Roman" w:hAnsi="Times New Roman" w:cs="Times New Roman"/>
              <w:sz w:val="20"/>
              <w:szCs w:val="20"/>
            </w:rPr>
            <w:fldChar w:fldCharType="separate"/>
          </w:r>
          <w:r w:rsidRPr="00517195">
            <w:rPr>
              <w:rFonts w:ascii="Times New Roman" w:hAnsi="Times New Roman" w:cs="Times New Roman"/>
              <w:noProof/>
              <w:sz w:val="20"/>
              <w:szCs w:val="20"/>
            </w:rPr>
            <w:t>(Utama &amp; Suyasa, Profile of Agro Visitors and Preferences of Cocoa Processed Products, 2017)</w:t>
          </w:r>
          <w:r w:rsidRPr="00091AB9">
            <w:rPr>
              <w:rFonts w:ascii="Times New Roman" w:hAnsi="Times New Roman" w:cs="Times New Roman"/>
              <w:sz w:val="20"/>
              <w:szCs w:val="20"/>
            </w:rPr>
            <w:fldChar w:fldCharType="end"/>
          </w:r>
        </w:sdtContent>
      </w:sdt>
    </w:p>
    <w:p w:rsidR="008C43C2" w:rsidRDefault="008C43C2" w:rsidP="00091AB9">
      <w:pPr>
        <w:spacing w:after="0" w:line="240" w:lineRule="auto"/>
        <w:contextualSpacing/>
        <w:rPr>
          <w:rFonts w:ascii="Times New Roman" w:hAnsi="Times New Roman" w:cs="Times New Roman"/>
          <w:sz w:val="20"/>
          <w:szCs w:val="20"/>
        </w:rPr>
      </w:pPr>
    </w:p>
    <w:p w:rsidR="008C43C2" w:rsidRDefault="008C43C2" w:rsidP="008C43C2">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Table 9</w:t>
      </w:r>
    </w:p>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The Correlation between Tourist’s Origin Country to the Amount of Money Spent at TLTA</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"TLTA" </w:instrText>
      </w:r>
      <w:r w:rsidRPr="00091AB9">
        <w:rPr>
          <w:rFonts w:ascii="Times New Roman" w:hAnsi="Times New Roman" w:cs="Times New Roman"/>
          <w:sz w:val="20"/>
          <w:szCs w:val="20"/>
        </w:rPr>
        <w:fldChar w:fldCharType="end"/>
      </w:r>
    </w:p>
    <w:tbl>
      <w:tblPr>
        <w:tblW w:w="0" w:type="auto"/>
        <w:tblInd w:w="20" w:type="dxa"/>
        <w:tblBorders>
          <w:top w:val="single" w:sz="4" w:space="0" w:color="auto"/>
        </w:tblBorders>
        <w:tblCellMar>
          <w:left w:w="0" w:type="dxa"/>
          <w:right w:w="0" w:type="dxa"/>
        </w:tblCellMar>
        <w:tblLook w:val="0000" w:firstRow="0" w:lastRow="0" w:firstColumn="0" w:lastColumn="0" w:noHBand="0" w:noVBand="0"/>
      </w:tblPr>
      <w:tblGrid>
        <w:gridCol w:w="777"/>
        <w:gridCol w:w="1114"/>
        <w:gridCol w:w="1653"/>
        <w:gridCol w:w="1649"/>
        <w:gridCol w:w="1580"/>
        <w:gridCol w:w="1691"/>
        <w:gridCol w:w="543"/>
      </w:tblGrid>
      <w:tr w:rsidR="008C43C2" w:rsidRPr="00091AB9" w:rsidTr="00D60AED">
        <w:tc>
          <w:tcPr>
            <w:tcW w:w="0" w:type="auto"/>
            <w:gridSpan w:val="2"/>
            <w:vMerge w:val="restart"/>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sz w:val="20"/>
                <w:szCs w:val="20"/>
              </w:rPr>
            </w:pPr>
          </w:p>
        </w:tc>
        <w:tc>
          <w:tcPr>
            <w:tcW w:w="0" w:type="auto"/>
            <w:gridSpan w:val="4"/>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Budgetspent</w:t>
            </w:r>
          </w:p>
        </w:tc>
        <w:tc>
          <w:tcPr>
            <w:tcW w:w="0" w:type="auto"/>
            <w:vMerge w:val="restart"/>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r>
      <w:tr w:rsidR="008C43C2" w:rsidRPr="00091AB9" w:rsidTr="00D60AED">
        <w:tc>
          <w:tcPr>
            <w:tcW w:w="0" w:type="auto"/>
            <w:gridSpan w:val="2"/>
            <w:vMerge/>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Below than IDR. 50,000</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IDR. 100,000 - 200,000</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IDR. 50,000 - 100,000</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More than IDR. 200,000</w:t>
            </w:r>
          </w:p>
        </w:tc>
        <w:tc>
          <w:tcPr>
            <w:tcW w:w="0" w:type="auto"/>
            <w:vMerge/>
            <w:tcBorders>
              <w:top w:val="nil"/>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r>
      <w:tr w:rsidR="008C43C2" w:rsidRPr="00091AB9" w:rsidTr="00D60AED">
        <w:trPr>
          <w:cantSplit/>
        </w:trPr>
        <w:tc>
          <w:tcPr>
            <w:tcW w:w="0" w:type="auto"/>
            <w:vMerge w:val="restart"/>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Country</w:t>
            </w:r>
          </w:p>
        </w:tc>
        <w:tc>
          <w:tcPr>
            <w:tcW w:w="0" w:type="auto"/>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Australia</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25</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11</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40</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Belgium</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Brazil</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Canada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China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Ecuador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France</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Germany</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Indonesia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44</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113</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Italy</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Japan</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Malaysia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Netherlands</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20</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Norway</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Philipine</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Portugal</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Singapore</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South Korea</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19</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43</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Spain</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Swtzerland</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Timor Leste</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UK</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25</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36</w:t>
            </w:r>
          </w:p>
        </w:tc>
      </w:tr>
      <w:tr w:rsidR="008C43C2" w:rsidRPr="00091AB9" w:rsidTr="00D60AED">
        <w:trPr>
          <w:cantSplit/>
        </w:trPr>
        <w:tc>
          <w:tcPr>
            <w:tcW w:w="0" w:type="auto"/>
            <w:vMerge/>
            <w:tcBorders>
              <w:bottom w:val="nil"/>
            </w:tcBorders>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tcBorders>
              <w:bottom w:val="nil"/>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USA</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10</w:t>
            </w:r>
          </w:p>
        </w:tc>
      </w:tr>
      <w:tr w:rsidR="008C43C2" w:rsidRPr="00091AB9" w:rsidTr="00D60AED">
        <w:trPr>
          <w:cantSplit/>
        </w:trPr>
        <w:tc>
          <w:tcPr>
            <w:tcW w:w="0" w:type="auto"/>
            <w:gridSpan w:val="2"/>
            <w:tcBorders>
              <w:top w:val="nil"/>
              <w:bottom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184</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127</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337</w:t>
            </w:r>
          </w:p>
        </w:tc>
      </w:tr>
      <w:tr w:rsidR="008C43C2" w:rsidRPr="00091AB9" w:rsidTr="00D60AED">
        <w:trPr>
          <w:cantSplit/>
        </w:trPr>
        <w:tc>
          <w:tcPr>
            <w:tcW w:w="0" w:type="auto"/>
            <w:gridSpan w:val="7"/>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Pearson Chi-Square</w:t>
            </w:r>
            <w:r>
              <w:rPr>
                <w:rFonts w:ascii="Times New Roman" w:hAnsi="Times New Roman" w:cs="Times New Roman"/>
                <w:color w:val="000000"/>
                <w:sz w:val="20"/>
                <w:szCs w:val="20"/>
              </w:rPr>
              <w:t xml:space="preserve"> </w:t>
            </w:r>
            <w:r w:rsidRPr="00091AB9">
              <w:rPr>
                <w:rFonts w:ascii="Times New Roman" w:hAnsi="Times New Roman" w:cs="Times New Roman"/>
                <w:color w:val="000000"/>
                <w:sz w:val="20"/>
                <w:szCs w:val="20"/>
              </w:rPr>
              <w:t>Asymp. Sig. (2-sided)</w:t>
            </w:r>
            <w:r>
              <w:rPr>
                <w:rFonts w:ascii="Times New Roman" w:hAnsi="Times New Roman" w:cs="Times New Roman"/>
                <w:color w:val="000000"/>
                <w:sz w:val="20"/>
                <w:szCs w:val="20"/>
              </w:rPr>
              <w:t xml:space="preserve"> = .331</w:t>
            </w:r>
          </w:p>
        </w:tc>
      </w:tr>
    </w:tbl>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1340458096"/>
          <w:citation/>
        </w:sdtPr>
        <w:sdtContent>
          <w:r w:rsidRPr="00091AB9">
            <w:rPr>
              <w:rFonts w:ascii="Times New Roman" w:hAnsi="Times New Roman" w:cs="Times New Roman"/>
              <w:sz w:val="20"/>
              <w:szCs w:val="20"/>
            </w:rPr>
            <w:fldChar w:fldCharType="begin"/>
          </w:r>
          <w:r>
            <w:rPr>
              <w:rFonts w:ascii="Times New Roman" w:hAnsi="Times New Roman" w:cs="Times New Roman"/>
              <w:sz w:val="20"/>
              <w:szCs w:val="20"/>
            </w:rPr>
            <w:instrText xml:space="preserve">CITATION Placeholder1 \t  \l 1033 </w:instrText>
          </w:r>
          <w:r w:rsidRPr="00091AB9">
            <w:rPr>
              <w:rFonts w:ascii="Times New Roman" w:hAnsi="Times New Roman" w:cs="Times New Roman"/>
              <w:sz w:val="20"/>
              <w:szCs w:val="20"/>
            </w:rPr>
            <w:fldChar w:fldCharType="separate"/>
          </w:r>
          <w:r w:rsidRPr="00F01308">
            <w:rPr>
              <w:rFonts w:ascii="Times New Roman" w:hAnsi="Times New Roman" w:cs="Times New Roman"/>
              <w:noProof/>
              <w:sz w:val="20"/>
              <w:szCs w:val="20"/>
            </w:rPr>
            <w:t>(Utama &amp; Suyasa, 2017)</w:t>
          </w:r>
          <w:r w:rsidRPr="00091AB9">
            <w:rPr>
              <w:rFonts w:ascii="Times New Roman" w:hAnsi="Times New Roman" w:cs="Times New Roman"/>
              <w:sz w:val="20"/>
              <w:szCs w:val="20"/>
            </w:rPr>
            <w:fldChar w:fldCharType="end"/>
          </w:r>
        </w:sdtContent>
      </w:sdt>
    </w:p>
    <w:p w:rsidR="008C43C2" w:rsidRPr="00091AB9" w:rsidRDefault="008C43C2" w:rsidP="008C43C2">
      <w:pPr>
        <w:autoSpaceDE w:val="0"/>
        <w:autoSpaceDN w:val="0"/>
        <w:adjustRightInd w:val="0"/>
        <w:spacing w:after="0" w:line="240" w:lineRule="auto"/>
        <w:contextualSpacing/>
        <w:jc w:val="both"/>
        <w:rPr>
          <w:rFonts w:ascii="Times New Roman" w:hAnsi="Times New Roman" w:cs="Times New Roman"/>
          <w:sz w:val="20"/>
          <w:szCs w:val="20"/>
        </w:rPr>
      </w:pPr>
    </w:p>
    <w:p w:rsidR="008C43C2" w:rsidRDefault="008C43C2" w:rsidP="008C43C2">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Table 1</w:t>
      </w:r>
      <w:r w:rsidRPr="00091AB9">
        <w:rPr>
          <w:rFonts w:ascii="Times New Roman" w:hAnsi="Times New Roman" w:cs="Times New Roman"/>
          <w:sz w:val="20"/>
          <w:szCs w:val="20"/>
        </w:rPr>
        <w:t xml:space="preserve">0 </w:t>
      </w:r>
    </w:p>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The Correlation between Occupation and the Amount of Money Spent at TLTA</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"TLTA" </w:instrText>
      </w:r>
      <w:r w:rsidRPr="00091AB9">
        <w:rPr>
          <w:rFonts w:ascii="Times New Roman" w:hAnsi="Times New Roman" w:cs="Times New Roman"/>
          <w:sz w:val="20"/>
          <w:szCs w:val="20"/>
        </w:rPr>
        <w:fldChar w:fldCharType="end"/>
      </w:r>
    </w:p>
    <w:tbl>
      <w:tblPr>
        <w:tblW w:w="0" w:type="auto"/>
        <w:tblInd w:w="20" w:type="dxa"/>
        <w:tblBorders>
          <w:top w:val="single" w:sz="4" w:space="0" w:color="auto"/>
        </w:tblBorders>
        <w:tblCellMar>
          <w:left w:w="0" w:type="dxa"/>
          <w:right w:w="0" w:type="dxa"/>
        </w:tblCellMar>
        <w:tblLook w:val="0000" w:firstRow="0" w:lastRow="0" w:firstColumn="0" w:lastColumn="0" w:noHBand="0" w:noVBand="0"/>
      </w:tblPr>
      <w:tblGrid>
        <w:gridCol w:w="1042"/>
        <w:gridCol w:w="1164"/>
        <w:gridCol w:w="1567"/>
        <w:gridCol w:w="1572"/>
        <w:gridCol w:w="1509"/>
        <w:gridCol w:w="1610"/>
        <w:gridCol w:w="543"/>
      </w:tblGrid>
      <w:tr w:rsidR="008C43C2" w:rsidRPr="00091AB9" w:rsidTr="00D60AED">
        <w:trPr>
          <w:cantSplit/>
        </w:trPr>
        <w:tc>
          <w:tcPr>
            <w:tcW w:w="0" w:type="auto"/>
            <w:gridSpan w:val="2"/>
            <w:vMerge w:val="restart"/>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sz w:val="20"/>
                <w:szCs w:val="20"/>
              </w:rPr>
            </w:pPr>
          </w:p>
        </w:tc>
        <w:tc>
          <w:tcPr>
            <w:tcW w:w="0" w:type="auto"/>
            <w:gridSpan w:val="4"/>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Budgetspent</w:t>
            </w:r>
          </w:p>
        </w:tc>
        <w:tc>
          <w:tcPr>
            <w:tcW w:w="0" w:type="auto"/>
            <w:vMerge w:val="restart"/>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r>
      <w:tr w:rsidR="008C43C2" w:rsidRPr="00091AB9" w:rsidTr="00D60AED">
        <w:trPr>
          <w:cantSplit/>
        </w:trPr>
        <w:tc>
          <w:tcPr>
            <w:tcW w:w="0" w:type="auto"/>
            <w:gridSpan w:val="2"/>
            <w:vMerge/>
            <w:tcBorders>
              <w:top w:val="single" w:sz="4" w:space="0" w:color="auto"/>
              <w:bottom w:val="single" w:sz="4" w:space="0" w:color="auto"/>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Below than IDR. 50,000</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IDR. 100,000 - 200,000</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IDR. 50,000 - 100,000</w:t>
            </w:r>
          </w:p>
        </w:tc>
        <w:tc>
          <w:tcPr>
            <w:tcW w:w="0" w:type="auto"/>
            <w:tcBorders>
              <w:top w:val="single" w:sz="4" w:space="0" w:color="auto"/>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More than IDR. 200,000</w:t>
            </w:r>
          </w:p>
        </w:tc>
        <w:tc>
          <w:tcPr>
            <w:tcW w:w="0" w:type="auto"/>
            <w:vMerge/>
            <w:tcBorders>
              <w:top w:val="nil"/>
              <w:bottom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r>
      <w:tr w:rsidR="008C43C2" w:rsidRPr="00091AB9" w:rsidTr="00D60AED">
        <w:trPr>
          <w:cantSplit/>
        </w:trPr>
        <w:tc>
          <w:tcPr>
            <w:tcW w:w="0" w:type="auto"/>
            <w:vMerge w:val="restart"/>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Occupation</w:t>
            </w:r>
          </w:p>
        </w:tc>
        <w:tc>
          <w:tcPr>
            <w:tcW w:w="0" w:type="auto"/>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Entrerpeneur</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14</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w:t>
            </w:r>
          </w:p>
        </w:tc>
        <w:tc>
          <w:tcPr>
            <w:tcW w:w="0" w:type="auto"/>
            <w:tcBorders>
              <w:top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25</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Other</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46</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staff</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0</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r>
      <w:tr w:rsidR="008C43C2" w:rsidRPr="00091AB9" w:rsidTr="00D60AED">
        <w:trPr>
          <w:cantSplit/>
        </w:trPr>
        <w:tc>
          <w:tcPr>
            <w:tcW w:w="0" w:type="auto"/>
            <w:vMerge/>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Staff</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47</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32</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83</w:t>
            </w:r>
          </w:p>
        </w:tc>
      </w:tr>
      <w:tr w:rsidR="008C43C2" w:rsidRPr="00091AB9" w:rsidTr="00D60AED">
        <w:trPr>
          <w:cantSplit/>
        </w:trPr>
        <w:tc>
          <w:tcPr>
            <w:tcW w:w="0" w:type="auto"/>
            <w:vMerge/>
            <w:tcBorders>
              <w:bottom w:val="nil"/>
            </w:tcBorders>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0" w:type="auto"/>
            <w:tcBorders>
              <w:bottom w:val="nil"/>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Student</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99</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75</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0" w:type="auto"/>
            <w:tcBorders>
              <w:bottom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182</w:t>
            </w:r>
          </w:p>
        </w:tc>
      </w:tr>
      <w:tr w:rsidR="008C43C2" w:rsidRPr="00091AB9" w:rsidTr="00D60AED">
        <w:trPr>
          <w:cantSplit/>
        </w:trPr>
        <w:tc>
          <w:tcPr>
            <w:tcW w:w="0" w:type="auto"/>
            <w:gridSpan w:val="2"/>
            <w:tcBorders>
              <w:top w:val="nil"/>
              <w:bottom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184</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127</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w:t>
            </w:r>
          </w:p>
        </w:tc>
        <w:tc>
          <w:tcPr>
            <w:tcW w:w="0" w:type="auto"/>
            <w:tcBorders>
              <w:top w:val="nil"/>
              <w:bottom w:val="single" w:sz="4" w:space="0" w:color="auto"/>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337</w:t>
            </w:r>
          </w:p>
        </w:tc>
      </w:tr>
      <w:tr w:rsidR="008C43C2" w:rsidRPr="00091AB9" w:rsidTr="00D60AED">
        <w:trPr>
          <w:cantSplit/>
        </w:trPr>
        <w:tc>
          <w:tcPr>
            <w:tcW w:w="0" w:type="auto"/>
            <w:gridSpan w:val="7"/>
            <w:tcBorders>
              <w:top w:val="single" w:sz="4" w:space="0" w:color="auto"/>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Pearson Chi-Square</w:t>
            </w:r>
            <w:r>
              <w:rPr>
                <w:rFonts w:ascii="Times New Roman" w:hAnsi="Times New Roman" w:cs="Times New Roman"/>
                <w:color w:val="000000"/>
                <w:sz w:val="20"/>
                <w:szCs w:val="20"/>
              </w:rPr>
              <w:t xml:space="preserve"> </w:t>
            </w:r>
            <w:r w:rsidRPr="00091AB9">
              <w:rPr>
                <w:rFonts w:ascii="Times New Roman" w:hAnsi="Times New Roman" w:cs="Times New Roman"/>
                <w:color w:val="000000"/>
                <w:sz w:val="20"/>
                <w:szCs w:val="20"/>
              </w:rPr>
              <w:t>Asymp. Sig. (2-sided)</w:t>
            </w:r>
            <w:r>
              <w:rPr>
                <w:rFonts w:ascii="Times New Roman" w:hAnsi="Times New Roman" w:cs="Times New Roman"/>
                <w:color w:val="000000"/>
                <w:sz w:val="20"/>
                <w:szCs w:val="20"/>
              </w:rPr>
              <w:t xml:space="preserve"> = .023</w:t>
            </w:r>
          </w:p>
        </w:tc>
      </w:tr>
    </w:tbl>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793487442"/>
          <w:citation/>
        </w:sdtPr>
        <w:sdtContent>
          <w:r w:rsidRPr="00091AB9">
            <w:rPr>
              <w:rFonts w:ascii="Times New Roman" w:hAnsi="Times New Roman" w:cs="Times New Roman"/>
              <w:sz w:val="20"/>
              <w:szCs w:val="20"/>
            </w:rPr>
            <w:fldChar w:fldCharType="begin"/>
          </w:r>
          <w:r>
            <w:rPr>
              <w:rFonts w:ascii="Times New Roman" w:hAnsi="Times New Roman" w:cs="Times New Roman"/>
              <w:sz w:val="20"/>
              <w:szCs w:val="20"/>
            </w:rPr>
            <w:instrText xml:space="preserve">CITATION Placeholder1 \t  \l 1033 </w:instrText>
          </w:r>
          <w:r w:rsidRPr="00091AB9">
            <w:rPr>
              <w:rFonts w:ascii="Times New Roman" w:hAnsi="Times New Roman" w:cs="Times New Roman"/>
              <w:sz w:val="20"/>
              <w:szCs w:val="20"/>
            </w:rPr>
            <w:fldChar w:fldCharType="separate"/>
          </w:r>
          <w:r w:rsidRPr="00F01308">
            <w:rPr>
              <w:rFonts w:ascii="Times New Roman" w:hAnsi="Times New Roman" w:cs="Times New Roman"/>
              <w:noProof/>
              <w:sz w:val="20"/>
              <w:szCs w:val="20"/>
            </w:rPr>
            <w:t>(Utama &amp; Suyasa, 2017)</w:t>
          </w:r>
          <w:r w:rsidRPr="00091AB9">
            <w:rPr>
              <w:rFonts w:ascii="Times New Roman" w:hAnsi="Times New Roman" w:cs="Times New Roman"/>
              <w:sz w:val="20"/>
              <w:szCs w:val="20"/>
            </w:rPr>
            <w:fldChar w:fldCharType="end"/>
          </w:r>
        </w:sdtContent>
      </w:sdt>
    </w:p>
    <w:p w:rsidR="008C43C2" w:rsidRDefault="008C43C2" w:rsidP="00091AB9">
      <w:pPr>
        <w:spacing w:after="0" w:line="240" w:lineRule="auto"/>
        <w:contextualSpacing/>
        <w:rPr>
          <w:rFonts w:ascii="Times New Roman" w:hAnsi="Times New Roman" w:cs="Times New Roman"/>
          <w:sz w:val="20"/>
          <w:szCs w:val="20"/>
        </w:rPr>
      </w:pPr>
    </w:p>
    <w:p w:rsidR="008C43C2" w:rsidRDefault="008C43C2" w:rsidP="008C43C2">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Table 11</w:t>
      </w:r>
      <w:r w:rsidRPr="00091AB9">
        <w:rPr>
          <w:rFonts w:ascii="Times New Roman" w:hAnsi="Times New Roman" w:cs="Times New Roman"/>
          <w:sz w:val="20"/>
          <w:szCs w:val="20"/>
        </w:rPr>
        <w:t xml:space="preserve"> </w:t>
      </w:r>
    </w:p>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The Correlation between Education Levels to The Amount Spent at TLTA</w:t>
      </w:r>
      <w:r w:rsidRPr="00091AB9">
        <w:rPr>
          <w:rFonts w:ascii="Times New Roman" w:hAnsi="Times New Roman" w:cs="Times New Roman"/>
          <w:sz w:val="20"/>
          <w:szCs w:val="20"/>
        </w:rPr>
        <w:fldChar w:fldCharType="begin"/>
      </w:r>
      <w:r w:rsidRPr="00091AB9">
        <w:rPr>
          <w:rFonts w:ascii="Times New Roman" w:hAnsi="Times New Roman" w:cs="Times New Roman"/>
          <w:sz w:val="20"/>
          <w:szCs w:val="20"/>
        </w:rPr>
        <w:instrText xml:space="preserve"> XE "TLTA" </w:instrText>
      </w:r>
      <w:r w:rsidRPr="00091AB9">
        <w:rPr>
          <w:rFonts w:ascii="Times New Roman" w:hAnsi="Times New Roman" w:cs="Times New Roman"/>
          <w:sz w:val="20"/>
          <w:szCs w:val="20"/>
        </w:rPr>
        <w:fldChar w:fldCharType="end"/>
      </w:r>
      <w:r w:rsidRPr="00091AB9">
        <w:rPr>
          <w:rFonts w:ascii="Times New Roman" w:hAnsi="Times New Roman" w:cs="Times New Roman"/>
          <w:sz w:val="20"/>
          <w:szCs w:val="20"/>
        </w:rPr>
        <w:t>.</w:t>
      </w:r>
    </w:p>
    <w:tbl>
      <w:tblPr>
        <w:tblW w:w="9270"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0"/>
        <w:gridCol w:w="1255"/>
        <w:gridCol w:w="1469"/>
        <w:gridCol w:w="1469"/>
        <w:gridCol w:w="1469"/>
        <w:gridCol w:w="1469"/>
        <w:gridCol w:w="1009"/>
      </w:tblGrid>
      <w:tr w:rsidR="008C43C2" w:rsidRPr="00091AB9" w:rsidTr="00D60AED">
        <w:trPr>
          <w:cantSplit/>
          <w:jc w:val="center"/>
        </w:trPr>
        <w:tc>
          <w:tcPr>
            <w:tcW w:w="2385" w:type="dxa"/>
            <w:gridSpan w:val="2"/>
            <w:vMerge w:val="restart"/>
            <w:tcBorders>
              <w:top w:val="single" w:sz="4" w:space="0" w:color="auto"/>
              <w:left w:val="nil"/>
              <w:bottom w:val="single" w:sz="4" w:space="0" w:color="auto"/>
              <w:right w:val="nil"/>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sz w:val="20"/>
                <w:szCs w:val="20"/>
              </w:rPr>
            </w:pPr>
          </w:p>
        </w:tc>
        <w:tc>
          <w:tcPr>
            <w:tcW w:w="5876" w:type="dxa"/>
            <w:gridSpan w:val="4"/>
            <w:tcBorders>
              <w:top w:val="single" w:sz="4" w:space="0" w:color="auto"/>
              <w:left w:val="nil"/>
              <w:bottom w:val="single" w:sz="4" w:space="0" w:color="auto"/>
              <w:right w:val="nil"/>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Budgetspent</w:t>
            </w:r>
          </w:p>
        </w:tc>
        <w:tc>
          <w:tcPr>
            <w:tcW w:w="1009" w:type="dxa"/>
            <w:vMerge w:val="restart"/>
            <w:tcBorders>
              <w:top w:val="single" w:sz="4" w:space="0" w:color="auto"/>
              <w:left w:val="nil"/>
              <w:bottom w:val="single" w:sz="4" w:space="0" w:color="auto"/>
              <w:right w:val="nil"/>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r>
      <w:tr w:rsidR="008C43C2" w:rsidRPr="00091AB9" w:rsidTr="00D60AED">
        <w:trPr>
          <w:cantSplit/>
          <w:jc w:val="center"/>
        </w:trPr>
        <w:tc>
          <w:tcPr>
            <w:tcW w:w="2385" w:type="dxa"/>
            <w:gridSpan w:val="2"/>
            <w:vMerge/>
            <w:tcBorders>
              <w:top w:val="single" w:sz="4" w:space="0" w:color="auto"/>
              <w:left w:val="nil"/>
              <w:bottom w:val="single" w:sz="4" w:space="0" w:color="auto"/>
              <w:right w:val="nil"/>
              <w:tl2br w:val="single" w:sz="4" w:space="0" w:color="auto"/>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469" w:type="dxa"/>
            <w:tcBorders>
              <w:top w:val="single" w:sz="4" w:space="0" w:color="auto"/>
              <w:left w:val="nil"/>
              <w:bottom w:val="single" w:sz="4" w:space="0" w:color="auto"/>
              <w:right w:val="nil"/>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Below than IDR. 50,000</w:t>
            </w:r>
          </w:p>
        </w:tc>
        <w:tc>
          <w:tcPr>
            <w:tcW w:w="1469" w:type="dxa"/>
            <w:tcBorders>
              <w:top w:val="single" w:sz="4" w:space="0" w:color="auto"/>
              <w:left w:val="nil"/>
              <w:bottom w:val="single" w:sz="4" w:space="0" w:color="auto"/>
              <w:right w:val="nil"/>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IDR. 100,000 - 200,000</w:t>
            </w:r>
          </w:p>
        </w:tc>
        <w:tc>
          <w:tcPr>
            <w:tcW w:w="1469" w:type="dxa"/>
            <w:tcBorders>
              <w:top w:val="single" w:sz="4" w:space="0" w:color="auto"/>
              <w:left w:val="nil"/>
              <w:bottom w:val="single" w:sz="4" w:space="0" w:color="auto"/>
              <w:right w:val="nil"/>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IDR. 50,000 - 100,000</w:t>
            </w:r>
          </w:p>
        </w:tc>
        <w:tc>
          <w:tcPr>
            <w:tcW w:w="1469" w:type="dxa"/>
            <w:tcBorders>
              <w:top w:val="single" w:sz="4" w:space="0" w:color="auto"/>
              <w:left w:val="nil"/>
              <w:bottom w:val="single" w:sz="4" w:space="0" w:color="auto"/>
              <w:right w:val="nil"/>
            </w:tcBorders>
            <w:shd w:val="clear" w:color="auto" w:fill="FFFFFF"/>
            <w:vAlign w:val="bottom"/>
          </w:tcPr>
          <w:p w:rsidR="008C43C2" w:rsidRPr="00091AB9" w:rsidRDefault="008C43C2" w:rsidP="00D60AED">
            <w:pPr>
              <w:autoSpaceDE w:val="0"/>
              <w:autoSpaceDN w:val="0"/>
              <w:adjustRightInd w:val="0"/>
              <w:spacing w:after="0" w:line="240" w:lineRule="auto"/>
              <w:ind w:left="60" w:right="60"/>
              <w:contextualSpacing/>
              <w:jc w:val="center"/>
              <w:rPr>
                <w:rFonts w:ascii="Times New Roman" w:hAnsi="Times New Roman" w:cs="Times New Roman"/>
                <w:color w:val="000000"/>
                <w:sz w:val="20"/>
                <w:szCs w:val="20"/>
              </w:rPr>
            </w:pPr>
            <w:r w:rsidRPr="00091AB9">
              <w:rPr>
                <w:rFonts w:ascii="Times New Roman" w:hAnsi="Times New Roman" w:cs="Times New Roman"/>
                <w:color w:val="000000"/>
                <w:sz w:val="20"/>
                <w:szCs w:val="20"/>
              </w:rPr>
              <w:t>More than IDR. 200,000</w:t>
            </w:r>
          </w:p>
        </w:tc>
        <w:tc>
          <w:tcPr>
            <w:tcW w:w="1009" w:type="dxa"/>
            <w:vMerge/>
            <w:tcBorders>
              <w:top w:val="nil"/>
              <w:left w:val="nil"/>
              <w:bottom w:val="single" w:sz="4" w:space="0" w:color="auto"/>
              <w:right w:val="nil"/>
            </w:tcBorders>
            <w:shd w:val="clear" w:color="auto" w:fill="FFFFFF"/>
            <w:vAlign w:val="bottom"/>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r>
      <w:tr w:rsidR="008C43C2" w:rsidRPr="00091AB9" w:rsidTr="00D60AED">
        <w:trPr>
          <w:cantSplit/>
          <w:jc w:val="center"/>
        </w:trPr>
        <w:tc>
          <w:tcPr>
            <w:tcW w:w="1130" w:type="dxa"/>
            <w:vMerge w:val="restart"/>
            <w:tcBorders>
              <w:top w:val="single" w:sz="4" w:space="0" w:color="auto"/>
              <w:left w:val="nil"/>
              <w:bottom w:val="nil"/>
              <w:right w:val="nil"/>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Education</w:t>
            </w:r>
          </w:p>
        </w:tc>
        <w:tc>
          <w:tcPr>
            <w:tcW w:w="1255" w:type="dxa"/>
            <w:tcBorders>
              <w:top w:val="single" w:sz="4" w:space="0" w:color="auto"/>
              <w:left w:val="nil"/>
              <w:bottom w:val="nil"/>
              <w:right w:val="nil"/>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Graduate</w:t>
            </w:r>
          </w:p>
        </w:tc>
        <w:tc>
          <w:tcPr>
            <w:tcW w:w="1469" w:type="dxa"/>
            <w:tcBorders>
              <w:top w:val="single" w:sz="4" w:space="0" w:color="auto"/>
              <w:left w:val="nil"/>
              <w:bottom w:val="nil"/>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5</w:t>
            </w:r>
          </w:p>
        </w:tc>
        <w:tc>
          <w:tcPr>
            <w:tcW w:w="1469" w:type="dxa"/>
            <w:tcBorders>
              <w:top w:val="single" w:sz="4" w:space="0" w:color="auto"/>
              <w:left w:val="nil"/>
              <w:bottom w:val="nil"/>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115</w:t>
            </w:r>
          </w:p>
        </w:tc>
        <w:tc>
          <w:tcPr>
            <w:tcW w:w="1469" w:type="dxa"/>
            <w:tcBorders>
              <w:top w:val="single" w:sz="4" w:space="0" w:color="auto"/>
              <w:left w:val="nil"/>
              <w:bottom w:val="nil"/>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65</w:t>
            </w:r>
          </w:p>
        </w:tc>
        <w:tc>
          <w:tcPr>
            <w:tcW w:w="1469" w:type="dxa"/>
            <w:tcBorders>
              <w:top w:val="single" w:sz="4" w:space="0" w:color="auto"/>
              <w:left w:val="nil"/>
              <w:bottom w:val="nil"/>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17</w:t>
            </w:r>
          </w:p>
        </w:tc>
        <w:tc>
          <w:tcPr>
            <w:tcW w:w="1009" w:type="dxa"/>
            <w:tcBorders>
              <w:top w:val="single" w:sz="4" w:space="0" w:color="auto"/>
              <w:left w:val="nil"/>
              <w:bottom w:val="nil"/>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202</w:t>
            </w:r>
          </w:p>
        </w:tc>
      </w:tr>
      <w:tr w:rsidR="008C43C2" w:rsidRPr="00091AB9" w:rsidTr="00D60AED">
        <w:trPr>
          <w:cantSplit/>
          <w:jc w:val="center"/>
        </w:trPr>
        <w:tc>
          <w:tcPr>
            <w:tcW w:w="1130" w:type="dxa"/>
            <w:vMerge/>
            <w:tcBorders>
              <w:top w:val="nil"/>
              <w:left w:val="nil"/>
              <w:bottom w:val="nil"/>
              <w:right w:val="nil"/>
            </w:tcBorders>
            <w:shd w:val="clear" w:color="auto" w:fill="FFFFFF"/>
          </w:tcPr>
          <w:p w:rsidR="008C43C2" w:rsidRPr="00091AB9" w:rsidRDefault="008C43C2" w:rsidP="00D60AED">
            <w:pPr>
              <w:autoSpaceDE w:val="0"/>
              <w:autoSpaceDN w:val="0"/>
              <w:adjustRightInd w:val="0"/>
              <w:spacing w:after="0" w:line="240" w:lineRule="auto"/>
              <w:contextualSpacing/>
              <w:rPr>
                <w:rFonts w:ascii="Times New Roman" w:hAnsi="Times New Roman" w:cs="Times New Roman"/>
                <w:color w:val="000000"/>
                <w:sz w:val="20"/>
                <w:szCs w:val="20"/>
              </w:rPr>
            </w:pPr>
          </w:p>
        </w:tc>
        <w:tc>
          <w:tcPr>
            <w:tcW w:w="1255" w:type="dxa"/>
            <w:tcBorders>
              <w:top w:val="nil"/>
              <w:left w:val="nil"/>
              <w:bottom w:val="nil"/>
              <w:right w:val="nil"/>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Highschool</w:t>
            </w:r>
          </w:p>
        </w:tc>
        <w:tc>
          <w:tcPr>
            <w:tcW w:w="1469" w:type="dxa"/>
            <w:tcBorders>
              <w:top w:val="nil"/>
              <w:left w:val="nil"/>
              <w:bottom w:val="nil"/>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w:t>
            </w:r>
          </w:p>
        </w:tc>
        <w:tc>
          <w:tcPr>
            <w:tcW w:w="1469" w:type="dxa"/>
            <w:tcBorders>
              <w:top w:val="nil"/>
              <w:left w:val="nil"/>
              <w:bottom w:val="nil"/>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69</w:t>
            </w:r>
          </w:p>
        </w:tc>
        <w:tc>
          <w:tcPr>
            <w:tcW w:w="1469" w:type="dxa"/>
            <w:tcBorders>
              <w:top w:val="nil"/>
              <w:left w:val="nil"/>
              <w:bottom w:val="nil"/>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62</w:t>
            </w:r>
          </w:p>
        </w:tc>
        <w:tc>
          <w:tcPr>
            <w:tcW w:w="1469" w:type="dxa"/>
            <w:tcBorders>
              <w:top w:val="nil"/>
              <w:left w:val="nil"/>
              <w:bottom w:val="nil"/>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w:t>
            </w:r>
          </w:p>
        </w:tc>
        <w:tc>
          <w:tcPr>
            <w:tcW w:w="1009" w:type="dxa"/>
            <w:tcBorders>
              <w:top w:val="nil"/>
              <w:left w:val="nil"/>
              <w:bottom w:val="nil"/>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135</w:t>
            </w:r>
          </w:p>
        </w:tc>
      </w:tr>
      <w:tr w:rsidR="008C43C2" w:rsidRPr="00091AB9" w:rsidTr="00D60AED">
        <w:trPr>
          <w:cantSplit/>
          <w:jc w:val="center"/>
        </w:trPr>
        <w:tc>
          <w:tcPr>
            <w:tcW w:w="2385" w:type="dxa"/>
            <w:gridSpan w:val="2"/>
            <w:tcBorders>
              <w:top w:val="nil"/>
              <w:left w:val="nil"/>
              <w:bottom w:val="single" w:sz="4" w:space="0" w:color="auto"/>
              <w:right w:val="nil"/>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Total</w:t>
            </w:r>
          </w:p>
        </w:tc>
        <w:tc>
          <w:tcPr>
            <w:tcW w:w="1469" w:type="dxa"/>
            <w:tcBorders>
              <w:top w:val="nil"/>
              <w:left w:val="nil"/>
              <w:bottom w:val="single" w:sz="4" w:space="0" w:color="auto"/>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8</w:t>
            </w:r>
          </w:p>
        </w:tc>
        <w:tc>
          <w:tcPr>
            <w:tcW w:w="1469" w:type="dxa"/>
            <w:tcBorders>
              <w:top w:val="nil"/>
              <w:left w:val="nil"/>
              <w:bottom w:val="single" w:sz="4" w:space="0" w:color="auto"/>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184</w:t>
            </w:r>
          </w:p>
        </w:tc>
        <w:tc>
          <w:tcPr>
            <w:tcW w:w="1469" w:type="dxa"/>
            <w:tcBorders>
              <w:top w:val="nil"/>
              <w:left w:val="nil"/>
              <w:bottom w:val="single" w:sz="4" w:space="0" w:color="auto"/>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127</w:t>
            </w:r>
          </w:p>
        </w:tc>
        <w:tc>
          <w:tcPr>
            <w:tcW w:w="1469" w:type="dxa"/>
            <w:tcBorders>
              <w:top w:val="nil"/>
              <w:left w:val="nil"/>
              <w:bottom w:val="single" w:sz="4" w:space="0" w:color="auto"/>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18</w:t>
            </w:r>
          </w:p>
        </w:tc>
        <w:tc>
          <w:tcPr>
            <w:tcW w:w="1009" w:type="dxa"/>
            <w:tcBorders>
              <w:top w:val="nil"/>
              <w:left w:val="nil"/>
              <w:bottom w:val="single" w:sz="4" w:space="0" w:color="auto"/>
              <w:right w:val="nil"/>
            </w:tcBorders>
            <w:shd w:val="clear" w:color="auto" w:fill="FFFFFF"/>
            <w:vAlign w:val="center"/>
          </w:tcPr>
          <w:p w:rsidR="008C43C2" w:rsidRPr="00091AB9" w:rsidRDefault="008C43C2" w:rsidP="00D60AED">
            <w:pPr>
              <w:autoSpaceDE w:val="0"/>
              <w:autoSpaceDN w:val="0"/>
              <w:adjustRightInd w:val="0"/>
              <w:spacing w:after="0" w:line="240" w:lineRule="auto"/>
              <w:ind w:left="60" w:right="60"/>
              <w:contextualSpacing/>
              <w:jc w:val="right"/>
              <w:rPr>
                <w:rFonts w:ascii="Times New Roman" w:hAnsi="Times New Roman" w:cs="Times New Roman"/>
                <w:color w:val="000000"/>
                <w:sz w:val="20"/>
                <w:szCs w:val="20"/>
              </w:rPr>
            </w:pPr>
            <w:r w:rsidRPr="00091AB9">
              <w:rPr>
                <w:rFonts w:ascii="Times New Roman" w:hAnsi="Times New Roman" w:cs="Times New Roman"/>
                <w:color w:val="000000"/>
                <w:sz w:val="20"/>
                <w:szCs w:val="20"/>
              </w:rPr>
              <w:t>337</w:t>
            </w:r>
          </w:p>
        </w:tc>
      </w:tr>
      <w:tr w:rsidR="008C43C2" w:rsidRPr="00091AB9" w:rsidTr="00D60AED">
        <w:trPr>
          <w:cantSplit/>
          <w:jc w:val="center"/>
        </w:trPr>
        <w:tc>
          <w:tcPr>
            <w:tcW w:w="9270" w:type="dxa"/>
            <w:gridSpan w:val="7"/>
            <w:tcBorders>
              <w:top w:val="single" w:sz="4" w:space="0" w:color="auto"/>
              <w:left w:val="nil"/>
              <w:bottom w:val="nil"/>
              <w:right w:val="nil"/>
            </w:tcBorders>
            <w:shd w:val="clear" w:color="auto" w:fill="FFFFFF"/>
          </w:tcPr>
          <w:p w:rsidR="008C43C2" w:rsidRPr="00091AB9" w:rsidRDefault="008C43C2" w:rsidP="00D60AED">
            <w:pPr>
              <w:autoSpaceDE w:val="0"/>
              <w:autoSpaceDN w:val="0"/>
              <w:adjustRightInd w:val="0"/>
              <w:spacing w:after="0" w:line="240" w:lineRule="auto"/>
              <w:ind w:left="60" w:right="60"/>
              <w:contextualSpacing/>
              <w:rPr>
                <w:rFonts w:ascii="Times New Roman" w:hAnsi="Times New Roman" w:cs="Times New Roman"/>
                <w:color w:val="000000"/>
                <w:sz w:val="20"/>
                <w:szCs w:val="20"/>
              </w:rPr>
            </w:pPr>
            <w:r w:rsidRPr="00091AB9">
              <w:rPr>
                <w:rFonts w:ascii="Times New Roman" w:hAnsi="Times New Roman" w:cs="Times New Roman"/>
                <w:color w:val="000000"/>
                <w:sz w:val="20"/>
                <w:szCs w:val="20"/>
              </w:rPr>
              <w:t>Pearson Chi-Square</w:t>
            </w:r>
            <w:r>
              <w:rPr>
                <w:rFonts w:ascii="Times New Roman" w:hAnsi="Times New Roman" w:cs="Times New Roman"/>
                <w:color w:val="000000"/>
                <w:sz w:val="20"/>
                <w:szCs w:val="20"/>
              </w:rPr>
              <w:t xml:space="preserve"> </w:t>
            </w:r>
            <w:r w:rsidRPr="00091AB9">
              <w:rPr>
                <w:rFonts w:ascii="Times New Roman" w:hAnsi="Times New Roman" w:cs="Times New Roman"/>
                <w:color w:val="000000"/>
                <w:sz w:val="20"/>
                <w:szCs w:val="20"/>
              </w:rPr>
              <w:t>Asymp. Sig. (2-sided)</w:t>
            </w:r>
            <w:r>
              <w:rPr>
                <w:rFonts w:ascii="Times New Roman" w:hAnsi="Times New Roman" w:cs="Times New Roman"/>
                <w:color w:val="000000"/>
                <w:sz w:val="20"/>
                <w:szCs w:val="20"/>
              </w:rPr>
              <w:t xml:space="preserve"> = .004</w:t>
            </w:r>
          </w:p>
        </w:tc>
      </w:tr>
    </w:tbl>
    <w:p w:rsidR="008C43C2" w:rsidRPr="00091AB9" w:rsidRDefault="008C43C2" w:rsidP="008C43C2">
      <w:pPr>
        <w:autoSpaceDE w:val="0"/>
        <w:autoSpaceDN w:val="0"/>
        <w:adjustRightInd w:val="0"/>
        <w:spacing w:after="0" w:line="240" w:lineRule="auto"/>
        <w:contextualSpacing/>
        <w:rPr>
          <w:rFonts w:ascii="Times New Roman" w:hAnsi="Times New Roman" w:cs="Times New Roman"/>
          <w:sz w:val="20"/>
          <w:szCs w:val="20"/>
        </w:rPr>
      </w:pPr>
      <w:r w:rsidRPr="00091AB9">
        <w:rPr>
          <w:rFonts w:ascii="Times New Roman" w:hAnsi="Times New Roman" w:cs="Times New Roman"/>
          <w:sz w:val="20"/>
          <w:szCs w:val="20"/>
        </w:rPr>
        <w:t xml:space="preserve">Source: Primary Data Analysed </w:t>
      </w:r>
      <w:sdt>
        <w:sdtPr>
          <w:rPr>
            <w:rFonts w:ascii="Times New Roman" w:hAnsi="Times New Roman" w:cs="Times New Roman"/>
            <w:sz w:val="20"/>
            <w:szCs w:val="20"/>
          </w:rPr>
          <w:id w:val="781304684"/>
          <w:citation/>
        </w:sdtPr>
        <w:sdtContent>
          <w:r w:rsidRPr="00091AB9">
            <w:rPr>
              <w:rFonts w:ascii="Times New Roman" w:hAnsi="Times New Roman" w:cs="Times New Roman"/>
              <w:sz w:val="20"/>
              <w:szCs w:val="20"/>
            </w:rPr>
            <w:fldChar w:fldCharType="begin"/>
          </w:r>
          <w:r>
            <w:rPr>
              <w:rFonts w:ascii="Times New Roman" w:hAnsi="Times New Roman" w:cs="Times New Roman"/>
              <w:sz w:val="20"/>
              <w:szCs w:val="20"/>
            </w:rPr>
            <w:instrText xml:space="preserve">CITATION Placeholder1 \t  \l 1033 </w:instrText>
          </w:r>
          <w:r w:rsidRPr="00091AB9">
            <w:rPr>
              <w:rFonts w:ascii="Times New Roman" w:hAnsi="Times New Roman" w:cs="Times New Roman"/>
              <w:sz w:val="20"/>
              <w:szCs w:val="20"/>
            </w:rPr>
            <w:fldChar w:fldCharType="separate"/>
          </w:r>
          <w:r w:rsidRPr="00F01308">
            <w:rPr>
              <w:rFonts w:ascii="Times New Roman" w:hAnsi="Times New Roman" w:cs="Times New Roman"/>
              <w:noProof/>
              <w:sz w:val="20"/>
              <w:szCs w:val="20"/>
            </w:rPr>
            <w:t>(Utama &amp; Suyasa, 2017)</w:t>
          </w:r>
          <w:r w:rsidRPr="00091AB9">
            <w:rPr>
              <w:rFonts w:ascii="Times New Roman" w:hAnsi="Times New Roman" w:cs="Times New Roman"/>
              <w:sz w:val="20"/>
              <w:szCs w:val="20"/>
            </w:rPr>
            <w:fldChar w:fldCharType="end"/>
          </w:r>
        </w:sdtContent>
      </w:sdt>
    </w:p>
    <w:p w:rsidR="008C43C2" w:rsidRPr="00091AB9" w:rsidRDefault="008C43C2" w:rsidP="00091AB9">
      <w:pPr>
        <w:spacing w:after="0" w:line="240" w:lineRule="auto"/>
        <w:contextualSpacing/>
        <w:rPr>
          <w:rFonts w:ascii="Times New Roman" w:hAnsi="Times New Roman" w:cs="Times New Roman"/>
          <w:sz w:val="20"/>
          <w:szCs w:val="20"/>
        </w:rPr>
      </w:pPr>
    </w:p>
    <w:sectPr w:rsidR="008C43C2" w:rsidRPr="00091AB9" w:rsidSect="00091AB9">
      <w:footerReference w:type="default" r:id="rId11"/>
      <w:footerReference w:type="first" r:id="rId12"/>
      <w:type w:val="nextColumn"/>
      <w:pgSz w:w="11907" w:h="16839" w:code="9"/>
      <w:pgMar w:top="1440" w:right="1440" w:bottom="1440" w:left="1440" w:header="720" w:footer="5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43A" w:rsidRDefault="00C5543A" w:rsidP="00B30C46">
      <w:pPr>
        <w:spacing w:after="0" w:line="240" w:lineRule="auto"/>
      </w:pPr>
      <w:r>
        <w:separator/>
      </w:r>
    </w:p>
  </w:endnote>
  <w:endnote w:type="continuationSeparator" w:id="0">
    <w:p w:rsidR="00C5543A" w:rsidRDefault="00C5543A" w:rsidP="00B3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286747"/>
      <w:docPartObj>
        <w:docPartGallery w:val="Page Numbers (Bottom of Page)"/>
        <w:docPartUnique/>
      </w:docPartObj>
    </w:sdtPr>
    <w:sdtEndPr>
      <w:rPr>
        <w:rFonts w:ascii="Times New Roman" w:hAnsi="Times New Roman" w:cs="Times New Roman"/>
        <w:noProof/>
        <w:sz w:val="24"/>
      </w:rPr>
    </w:sdtEndPr>
    <w:sdtContent>
      <w:p w:rsidR="00FA7B18" w:rsidRPr="001B1C02" w:rsidRDefault="00FA7B18" w:rsidP="001B1C02">
        <w:pPr>
          <w:pStyle w:val="Footer"/>
          <w:pBdr>
            <w:top w:val="single" w:sz="4" w:space="1" w:color="auto"/>
          </w:pBdr>
          <w:jc w:val="center"/>
          <w:rPr>
            <w:rFonts w:ascii="Times New Roman" w:hAnsi="Times New Roman" w:cs="Times New Roman"/>
            <w:sz w:val="24"/>
          </w:rPr>
        </w:pPr>
        <w:r w:rsidRPr="001B1C02">
          <w:rPr>
            <w:rFonts w:ascii="Times New Roman" w:hAnsi="Times New Roman" w:cs="Times New Roman"/>
            <w:sz w:val="24"/>
          </w:rPr>
          <w:fldChar w:fldCharType="begin"/>
        </w:r>
        <w:r w:rsidRPr="001B1C02">
          <w:rPr>
            <w:rFonts w:ascii="Times New Roman" w:hAnsi="Times New Roman" w:cs="Times New Roman"/>
            <w:sz w:val="24"/>
          </w:rPr>
          <w:instrText xml:space="preserve"> PAGE   \* MERGEFORMAT </w:instrText>
        </w:r>
        <w:r w:rsidRPr="001B1C02">
          <w:rPr>
            <w:rFonts w:ascii="Times New Roman" w:hAnsi="Times New Roman" w:cs="Times New Roman"/>
            <w:sz w:val="24"/>
          </w:rPr>
          <w:fldChar w:fldCharType="separate"/>
        </w:r>
        <w:r w:rsidR="00322F6E">
          <w:rPr>
            <w:rFonts w:ascii="Times New Roman" w:hAnsi="Times New Roman" w:cs="Times New Roman"/>
            <w:noProof/>
            <w:sz w:val="24"/>
          </w:rPr>
          <w:t>9</w:t>
        </w:r>
        <w:r w:rsidRPr="001B1C02">
          <w:rPr>
            <w:rFonts w:ascii="Times New Roman" w:hAnsi="Times New Roman" w:cs="Times New Roman"/>
            <w:noProof/>
            <w:sz w:val="24"/>
          </w:rPr>
          <w:fldChar w:fldCharType="end"/>
        </w:r>
      </w:p>
    </w:sdtContent>
  </w:sdt>
  <w:p w:rsidR="00FA7B18" w:rsidRDefault="00FA7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714301"/>
      <w:docPartObj>
        <w:docPartGallery w:val="Page Numbers (Bottom of Page)"/>
        <w:docPartUnique/>
      </w:docPartObj>
    </w:sdtPr>
    <w:sdtEndPr>
      <w:rPr>
        <w:noProof/>
      </w:rPr>
    </w:sdtEndPr>
    <w:sdtContent>
      <w:p w:rsidR="00FA7B18" w:rsidRDefault="00FA7B18">
        <w:pPr>
          <w:pStyle w:val="Footer"/>
          <w:jc w:val="center"/>
        </w:pPr>
        <w:r>
          <w:fldChar w:fldCharType="begin"/>
        </w:r>
        <w:r>
          <w:instrText xml:space="preserve"> PAGE   \* MERGEFORMAT </w:instrText>
        </w:r>
        <w:r>
          <w:fldChar w:fldCharType="separate"/>
        </w:r>
        <w:r w:rsidR="00322F6E">
          <w:rPr>
            <w:noProof/>
          </w:rPr>
          <w:t>1</w:t>
        </w:r>
        <w:r>
          <w:rPr>
            <w:noProof/>
          </w:rPr>
          <w:fldChar w:fldCharType="end"/>
        </w:r>
      </w:p>
    </w:sdtContent>
  </w:sdt>
  <w:p w:rsidR="00FA7B18" w:rsidRDefault="00FA7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43A" w:rsidRDefault="00C5543A" w:rsidP="00B30C46">
      <w:pPr>
        <w:spacing w:after="0" w:line="240" w:lineRule="auto"/>
      </w:pPr>
      <w:r>
        <w:separator/>
      </w:r>
    </w:p>
  </w:footnote>
  <w:footnote w:type="continuationSeparator" w:id="0">
    <w:p w:rsidR="00C5543A" w:rsidRDefault="00C5543A" w:rsidP="00B30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7128ABE"/>
    <w:name w:val="WW8Num1"/>
    <w:lvl w:ilvl="0">
      <w:start w:val="1"/>
      <w:numFmt w:val="decimal"/>
      <w:lvlText w:val="%1)"/>
      <w:lvlJc w:val="left"/>
      <w:pPr>
        <w:tabs>
          <w:tab w:val="num" w:pos="-720"/>
        </w:tabs>
        <w:ind w:left="-330" w:hanging="390"/>
      </w:pPr>
    </w:lvl>
    <w:lvl w:ilvl="1">
      <w:start w:val="1"/>
      <w:numFmt w:val="decimal"/>
      <w:lvlText w:val="%1.%2."/>
      <w:lvlJc w:val="left"/>
      <w:pPr>
        <w:tabs>
          <w:tab w:val="num" w:pos="-720"/>
        </w:tabs>
        <w:ind w:left="0" w:hanging="720"/>
      </w:pPr>
    </w:lvl>
    <w:lvl w:ilvl="2">
      <w:start w:val="1"/>
      <w:numFmt w:val="decimal"/>
      <w:lvlText w:val="%1.%2.%3."/>
      <w:lvlJc w:val="left"/>
      <w:pPr>
        <w:tabs>
          <w:tab w:val="num" w:pos="-720"/>
        </w:tabs>
        <w:ind w:left="0" w:hanging="720"/>
      </w:pPr>
      <w:rPr>
        <w:b w:val="0"/>
        <w:sz w:val="22"/>
        <w:szCs w:val="22"/>
      </w:rPr>
    </w:lvl>
    <w:lvl w:ilvl="3">
      <w:start w:val="1"/>
      <w:numFmt w:val="decimal"/>
      <w:lvlText w:val="%1.%2.%3.%4."/>
      <w:lvlJc w:val="left"/>
      <w:pPr>
        <w:tabs>
          <w:tab w:val="num" w:pos="-720"/>
        </w:tabs>
        <w:ind w:left="360" w:hanging="1080"/>
      </w:pPr>
      <w:rPr>
        <w:b w:val="0"/>
        <w:sz w:val="22"/>
        <w:szCs w:val="22"/>
      </w:rPr>
    </w:lvl>
    <w:lvl w:ilvl="4">
      <w:start w:val="1"/>
      <w:numFmt w:val="decimal"/>
      <w:lvlText w:val="%1.%2.%3.%4.%5."/>
      <w:lvlJc w:val="left"/>
      <w:pPr>
        <w:tabs>
          <w:tab w:val="num" w:pos="-720"/>
        </w:tabs>
        <w:ind w:left="360" w:hanging="1080"/>
      </w:pPr>
    </w:lvl>
    <w:lvl w:ilvl="5">
      <w:start w:val="1"/>
      <w:numFmt w:val="decimal"/>
      <w:lvlText w:val="%1.%2.%3.%4.%5.%6."/>
      <w:lvlJc w:val="left"/>
      <w:pPr>
        <w:tabs>
          <w:tab w:val="num" w:pos="-720"/>
        </w:tabs>
        <w:ind w:left="720" w:hanging="144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720"/>
        </w:tabs>
        <w:ind w:left="1080" w:hanging="1800"/>
      </w:pPr>
    </w:lvl>
    <w:lvl w:ilvl="8">
      <w:start w:val="1"/>
      <w:numFmt w:val="decimal"/>
      <w:lvlText w:val="%1.%2.%3.%4.%5.%6.%7.%8.%9."/>
      <w:lvlJc w:val="left"/>
      <w:pPr>
        <w:tabs>
          <w:tab w:val="num" w:pos="-720"/>
        </w:tabs>
        <w:ind w:left="1440" w:hanging="2160"/>
      </w:pPr>
    </w:lvl>
  </w:abstractNum>
  <w:abstractNum w:abstractNumId="1">
    <w:nsid w:val="0000000A"/>
    <w:multiLevelType w:val="singleLevel"/>
    <w:tmpl w:val="04090001"/>
    <w:lvl w:ilvl="0">
      <w:start w:val="1"/>
      <w:numFmt w:val="bullet"/>
      <w:lvlText w:val=""/>
      <w:lvlJc w:val="left"/>
      <w:pPr>
        <w:ind w:left="720" w:hanging="360"/>
      </w:pPr>
      <w:rPr>
        <w:rFonts w:ascii="Symbol" w:hAnsi="Symbol" w:hint="default"/>
      </w:rPr>
    </w:lvl>
  </w:abstractNum>
  <w:abstractNum w:abstractNumId="2">
    <w:nsid w:val="07184531"/>
    <w:multiLevelType w:val="multilevel"/>
    <w:tmpl w:val="5E265190"/>
    <w:lvl w:ilvl="0">
      <w:start w:val="1"/>
      <w:numFmt w:val="bullet"/>
      <w:lvlText w:val=""/>
      <w:lvlJc w:val="left"/>
      <w:pPr>
        <w:tabs>
          <w:tab w:val="num" w:pos="1512"/>
        </w:tabs>
        <w:ind w:left="1512" w:hanging="432"/>
      </w:pPr>
      <w:rPr>
        <w:rFonts w:ascii="Symbol" w:hAnsi="Symbol" w:hint="default"/>
      </w:rPr>
    </w:lvl>
    <w:lvl w:ilvl="1">
      <w:start w:val="1"/>
      <w:numFmt w:val="none"/>
      <w:lvlText w:val=""/>
      <w:lvlJc w:val="left"/>
      <w:pPr>
        <w:tabs>
          <w:tab w:val="num" w:pos="1656"/>
        </w:tabs>
        <w:ind w:left="1656" w:hanging="576"/>
      </w:pPr>
    </w:lvl>
    <w:lvl w:ilvl="2">
      <w:start w:val="1"/>
      <w:numFmt w:val="none"/>
      <w:lvlText w:val=""/>
      <w:lvlJc w:val="left"/>
      <w:pPr>
        <w:tabs>
          <w:tab w:val="num" w:pos="1800"/>
        </w:tabs>
        <w:ind w:left="1800" w:hanging="720"/>
      </w:pPr>
    </w:lvl>
    <w:lvl w:ilvl="3">
      <w:start w:val="1"/>
      <w:numFmt w:val="none"/>
      <w:lvlText w:val=""/>
      <w:lvlJc w:val="left"/>
      <w:pPr>
        <w:tabs>
          <w:tab w:val="num" w:pos="1944"/>
        </w:tabs>
        <w:ind w:left="1944" w:hanging="864"/>
      </w:pPr>
    </w:lvl>
    <w:lvl w:ilvl="4">
      <w:start w:val="1"/>
      <w:numFmt w:val="none"/>
      <w:lvlText w:val=""/>
      <w:lvlJc w:val="left"/>
      <w:pPr>
        <w:tabs>
          <w:tab w:val="num" w:pos="2088"/>
        </w:tabs>
        <w:ind w:left="2088" w:hanging="1008"/>
      </w:pPr>
    </w:lvl>
    <w:lvl w:ilvl="5">
      <w:start w:val="1"/>
      <w:numFmt w:val="none"/>
      <w:lvlText w:val=""/>
      <w:lvlJc w:val="left"/>
      <w:pPr>
        <w:tabs>
          <w:tab w:val="num" w:pos="2232"/>
        </w:tabs>
        <w:ind w:left="2232" w:hanging="1152"/>
      </w:pPr>
    </w:lvl>
    <w:lvl w:ilvl="6">
      <w:start w:val="1"/>
      <w:numFmt w:val="none"/>
      <w:lvlText w:val=""/>
      <w:lvlJc w:val="left"/>
      <w:pPr>
        <w:tabs>
          <w:tab w:val="num" w:pos="2376"/>
        </w:tabs>
        <w:ind w:left="2376" w:hanging="1296"/>
      </w:pPr>
    </w:lvl>
    <w:lvl w:ilvl="7">
      <w:start w:val="1"/>
      <w:numFmt w:val="none"/>
      <w:lvlText w:val=""/>
      <w:lvlJc w:val="left"/>
      <w:pPr>
        <w:tabs>
          <w:tab w:val="num" w:pos="2520"/>
        </w:tabs>
        <w:ind w:left="2520" w:hanging="1440"/>
      </w:pPr>
    </w:lvl>
    <w:lvl w:ilvl="8">
      <w:start w:val="1"/>
      <w:numFmt w:val="none"/>
      <w:lvlText w:val=""/>
      <w:lvlJc w:val="left"/>
      <w:pPr>
        <w:tabs>
          <w:tab w:val="num" w:pos="2664"/>
        </w:tabs>
        <w:ind w:left="2664" w:hanging="1584"/>
      </w:pPr>
    </w:lvl>
  </w:abstractNum>
  <w:abstractNum w:abstractNumId="3">
    <w:nsid w:val="079521F6"/>
    <w:multiLevelType w:val="multilevel"/>
    <w:tmpl w:val="B20622D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nsid w:val="092A3633"/>
    <w:multiLevelType w:val="multilevel"/>
    <w:tmpl w:val="E6D8904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D86754"/>
    <w:multiLevelType w:val="hybridMultilevel"/>
    <w:tmpl w:val="A6D245DC"/>
    <w:lvl w:ilvl="0" w:tplc="13E0D7C0">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F51022"/>
    <w:multiLevelType w:val="multilevel"/>
    <w:tmpl w:val="11AC525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5E4FBE"/>
    <w:multiLevelType w:val="hybridMultilevel"/>
    <w:tmpl w:val="C6E6EE42"/>
    <w:lvl w:ilvl="0" w:tplc="C474381E">
      <w:start w:val="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2060A"/>
    <w:multiLevelType w:val="hybridMultilevel"/>
    <w:tmpl w:val="7DB063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9623D4"/>
    <w:multiLevelType w:val="hybridMultilevel"/>
    <w:tmpl w:val="623E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91252"/>
    <w:multiLevelType w:val="multilevel"/>
    <w:tmpl w:val="34D6460C"/>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nsid w:val="1D993DC9"/>
    <w:multiLevelType w:val="hybridMultilevel"/>
    <w:tmpl w:val="1A5E0E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683039"/>
    <w:multiLevelType w:val="hybridMultilevel"/>
    <w:tmpl w:val="17124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C34DA8"/>
    <w:multiLevelType w:val="hybridMultilevel"/>
    <w:tmpl w:val="EB3E58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E3708F"/>
    <w:multiLevelType w:val="hybridMultilevel"/>
    <w:tmpl w:val="FEA82C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B91744"/>
    <w:multiLevelType w:val="hybridMultilevel"/>
    <w:tmpl w:val="848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E6F35"/>
    <w:multiLevelType w:val="hybridMultilevel"/>
    <w:tmpl w:val="1C5EC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64091A"/>
    <w:multiLevelType w:val="hybridMultilevel"/>
    <w:tmpl w:val="B7F274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F023E0"/>
    <w:multiLevelType w:val="hybridMultilevel"/>
    <w:tmpl w:val="FC4CA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B2261D5"/>
    <w:multiLevelType w:val="hybridMultilevel"/>
    <w:tmpl w:val="38128A22"/>
    <w:lvl w:ilvl="0" w:tplc="D71CF5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A82C0A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9F3368"/>
    <w:multiLevelType w:val="hybridMultilevel"/>
    <w:tmpl w:val="C6CC150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2C782184"/>
    <w:multiLevelType w:val="hybridMultilevel"/>
    <w:tmpl w:val="7FF440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CBD0D01"/>
    <w:multiLevelType w:val="multilevel"/>
    <w:tmpl w:val="21C01E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F370F66"/>
    <w:multiLevelType w:val="hybridMultilevel"/>
    <w:tmpl w:val="5C1AB0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76080A"/>
    <w:multiLevelType w:val="hybridMultilevel"/>
    <w:tmpl w:val="5992B8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79766B0"/>
    <w:multiLevelType w:val="hybridMultilevel"/>
    <w:tmpl w:val="8DCE7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C0A0B68"/>
    <w:multiLevelType w:val="hybridMultilevel"/>
    <w:tmpl w:val="97B44FFE"/>
    <w:lvl w:ilvl="0" w:tplc="13E0D7C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C7340B4"/>
    <w:multiLevelType w:val="hybridMultilevel"/>
    <w:tmpl w:val="10E2FFE6"/>
    <w:name w:val="WW8Num1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C3129A"/>
    <w:multiLevelType w:val="hybridMultilevel"/>
    <w:tmpl w:val="A002E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C7513E"/>
    <w:multiLevelType w:val="multilevel"/>
    <w:tmpl w:val="17E02E6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F46098E"/>
    <w:multiLevelType w:val="multilevel"/>
    <w:tmpl w:val="5A26D9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0010AE4"/>
    <w:multiLevelType w:val="hybridMultilevel"/>
    <w:tmpl w:val="D99CD30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973059"/>
    <w:multiLevelType w:val="hybridMultilevel"/>
    <w:tmpl w:val="ECA890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A7D49DD"/>
    <w:multiLevelType w:val="hybridMultilevel"/>
    <w:tmpl w:val="58CE6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F632EF9"/>
    <w:multiLevelType w:val="multilevel"/>
    <w:tmpl w:val="A432803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0F677A5"/>
    <w:multiLevelType w:val="hybridMultilevel"/>
    <w:tmpl w:val="AAD67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BF15102"/>
    <w:multiLevelType w:val="hybridMultilevel"/>
    <w:tmpl w:val="016CFE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463F98"/>
    <w:multiLevelType w:val="hybridMultilevel"/>
    <w:tmpl w:val="65C24C86"/>
    <w:lvl w:ilvl="0" w:tplc="4C0CBB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CC7DBC"/>
    <w:multiLevelType w:val="multilevel"/>
    <w:tmpl w:val="99D857B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2B55CDA"/>
    <w:multiLevelType w:val="hybridMultilevel"/>
    <w:tmpl w:val="E8082016"/>
    <w:lvl w:ilvl="0" w:tplc="56F8B8CC">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0">
    <w:nsid w:val="741B127A"/>
    <w:multiLevelType w:val="multilevel"/>
    <w:tmpl w:val="5072A476"/>
    <w:lvl w:ilvl="0">
      <w:start w:val="1"/>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b w:val="0"/>
        <w:sz w:val="22"/>
        <w:szCs w:val="22"/>
      </w:rPr>
    </w:lvl>
    <w:lvl w:ilvl="3">
      <w:start w:val="1"/>
      <w:numFmt w:val="decimal"/>
      <w:lvlText w:val="%1.%2.%3.%4."/>
      <w:lvlJc w:val="left"/>
      <w:pPr>
        <w:tabs>
          <w:tab w:val="num" w:pos="0"/>
        </w:tabs>
        <w:ind w:left="1080" w:hanging="1080"/>
      </w:pPr>
      <w:rPr>
        <w:rFonts w:hint="default"/>
        <w:b w:val="0"/>
        <w:sz w:val="22"/>
        <w:szCs w:val="22"/>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1">
    <w:nsid w:val="7FB754FC"/>
    <w:multiLevelType w:val="multilevel"/>
    <w:tmpl w:val="3D3EDB38"/>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num w:numId="1">
    <w:abstractNumId w:val="15"/>
  </w:num>
  <w:num w:numId="2">
    <w:abstractNumId w:val="26"/>
  </w:num>
  <w:num w:numId="3">
    <w:abstractNumId w:val="5"/>
  </w:num>
  <w:num w:numId="4">
    <w:abstractNumId w:val="37"/>
  </w:num>
  <w:num w:numId="5">
    <w:abstractNumId w:val="18"/>
  </w:num>
  <w:num w:numId="6">
    <w:abstractNumId w:val="31"/>
  </w:num>
  <w:num w:numId="7">
    <w:abstractNumId w:val="14"/>
  </w:num>
  <w:num w:numId="8">
    <w:abstractNumId w:val="6"/>
  </w:num>
  <w:num w:numId="9">
    <w:abstractNumId w:val="9"/>
  </w:num>
  <w:num w:numId="10">
    <w:abstractNumId w:val="0"/>
  </w:num>
  <w:num w:numId="11">
    <w:abstractNumId w:val="1"/>
  </w:num>
  <w:num w:numId="12">
    <w:abstractNumId w:val="23"/>
  </w:num>
  <w:num w:numId="13">
    <w:abstractNumId w:val="17"/>
  </w:num>
  <w:num w:numId="14">
    <w:abstractNumId w:val="39"/>
  </w:num>
  <w:num w:numId="15">
    <w:abstractNumId w:val="21"/>
  </w:num>
  <w:num w:numId="16">
    <w:abstractNumId w:val="32"/>
  </w:num>
  <w:num w:numId="17">
    <w:abstractNumId w:val="28"/>
  </w:num>
  <w:num w:numId="18">
    <w:abstractNumId w:val="35"/>
  </w:num>
  <w:num w:numId="19">
    <w:abstractNumId w:val="20"/>
  </w:num>
  <w:num w:numId="20">
    <w:abstractNumId w:val="2"/>
  </w:num>
  <w:num w:numId="21">
    <w:abstractNumId w:val="40"/>
  </w:num>
  <w:num w:numId="22">
    <w:abstractNumId w:val="27"/>
  </w:num>
  <w:num w:numId="23">
    <w:abstractNumId w:val="38"/>
  </w:num>
  <w:num w:numId="24">
    <w:abstractNumId w:val="41"/>
  </w:num>
  <w:num w:numId="25">
    <w:abstractNumId w:val="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1"/>
  </w:num>
  <w:num w:numId="31">
    <w:abstractNumId w:val="33"/>
  </w:num>
  <w:num w:numId="32">
    <w:abstractNumId w:val="12"/>
  </w:num>
  <w:num w:numId="33">
    <w:abstractNumId w:val="22"/>
  </w:num>
  <w:num w:numId="34">
    <w:abstractNumId w:val="29"/>
  </w:num>
  <w:num w:numId="35">
    <w:abstractNumId w:val="34"/>
  </w:num>
  <w:num w:numId="36">
    <w:abstractNumId w:val="36"/>
  </w:num>
  <w:num w:numId="37">
    <w:abstractNumId w:val="19"/>
  </w:num>
  <w:num w:numId="38">
    <w:abstractNumId w:val="30"/>
  </w:num>
  <w:num w:numId="39">
    <w:abstractNumId w:val="10"/>
  </w:num>
  <w:num w:numId="40">
    <w:abstractNumId w:val="3"/>
  </w:num>
  <w:num w:numId="41">
    <w:abstractNumId w:val="25"/>
  </w:num>
  <w:num w:numId="42">
    <w:abstractNumId w:val="13"/>
  </w:num>
  <w:num w:numId="43">
    <w:abstractNumId w:val="16"/>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ED"/>
    <w:rsid w:val="00004CD0"/>
    <w:rsid w:val="00014C22"/>
    <w:rsid w:val="00017582"/>
    <w:rsid w:val="00021BAA"/>
    <w:rsid w:val="0002218D"/>
    <w:rsid w:val="00023520"/>
    <w:rsid w:val="00042678"/>
    <w:rsid w:val="0006633C"/>
    <w:rsid w:val="00073162"/>
    <w:rsid w:val="0007718A"/>
    <w:rsid w:val="000806C7"/>
    <w:rsid w:val="00084B8B"/>
    <w:rsid w:val="00091AB9"/>
    <w:rsid w:val="00093999"/>
    <w:rsid w:val="000B54C7"/>
    <w:rsid w:val="000B7EA8"/>
    <w:rsid w:val="000C7126"/>
    <w:rsid w:val="000D5BC6"/>
    <w:rsid w:val="000E2A06"/>
    <w:rsid w:val="000E66D7"/>
    <w:rsid w:val="00154D66"/>
    <w:rsid w:val="00162C0F"/>
    <w:rsid w:val="001643D3"/>
    <w:rsid w:val="00164A4B"/>
    <w:rsid w:val="001975AC"/>
    <w:rsid w:val="001A4F08"/>
    <w:rsid w:val="001B1C02"/>
    <w:rsid w:val="001B7A22"/>
    <w:rsid w:val="001D751F"/>
    <w:rsid w:val="001E2B9D"/>
    <w:rsid w:val="001F0614"/>
    <w:rsid w:val="001F34C7"/>
    <w:rsid w:val="00201E23"/>
    <w:rsid w:val="00206F2D"/>
    <w:rsid w:val="00221692"/>
    <w:rsid w:val="00247DCB"/>
    <w:rsid w:val="0025467D"/>
    <w:rsid w:val="00254E94"/>
    <w:rsid w:val="00273979"/>
    <w:rsid w:val="002740BC"/>
    <w:rsid w:val="002747D0"/>
    <w:rsid w:val="002A3BCB"/>
    <w:rsid w:val="002B3C32"/>
    <w:rsid w:val="002C1246"/>
    <w:rsid w:val="002C1F08"/>
    <w:rsid w:val="002C4901"/>
    <w:rsid w:val="002C62CD"/>
    <w:rsid w:val="002D0B64"/>
    <w:rsid w:val="002E61B3"/>
    <w:rsid w:val="002F6A7F"/>
    <w:rsid w:val="003019E4"/>
    <w:rsid w:val="003130F9"/>
    <w:rsid w:val="00316C2B"/>
    <w:rsid w:val="0032028F"/>
    <w:rsid w:val="00322F6E"/>
    <w:rsid w:val="00332A10"/>
    <w:rsid w:val="003364F7"/>
    <w:rsid w:val="0034654E"/>
    <w:rsid w:val="00355BF6"/>
    <w:rsid w:val="0036134D"/>
    <w:rsid w:val="0036347D"/>
    <w:rsid w:val="0037491A"/>
    <w:rsid w:val="00384526"/>
    <w:rsid w:val="003A006F"/>
    <w:rsid w:val="003A1341"/>
    <w:rsid w:val="003A311C"/>
    <w:rsid w:val="003A35EF"/>
    <w:rsid w:val="003A748D"/>
    <w:rsid w:val="003A7B26"/>
    <w:rsid w:val="003B5E8E"/>
    <w:rsid w:val="003C49E9"/>
    <w:rsid w:val="003C61B2"/>
    <w:rsid w:val="003D1398"/>
    <w:rsid w:val="004131F7"/>
    <w:rsid w:val="004201CE"/>
    <w:rsid w:val="0042132A"/>
    <w:rsid w:val="004337AF"/>
    <w:rsid w:val="00443E33"/>
    <w:rsid w:val="0044590B"/>
    <w:rsid w:val="0046087F"/>
    <w:rsid w:val="00462A26"/>
    <w:rsid w:val="004660D8"/>
    <w:rsid w:val="004758F6"/>
    <w:rsid w:val="00477C2D"/>
    <w:rsid w:val="0048282E"/>
    <w:rsid w:val="00491C78"/>
    <w:rsid w:val="004A4B92"/>
    <w:rsid w:val="004B1B9C"/>
    <w:rsid w:val="004B63F8"/>
    <w:rsid w:val="004D5CB1"/>
    <w:rsid w:val="004E2037"/>
    <w:rsid w:val="00510BCF"/>
    <w:rsid w:val="00517195"/>
    <w:rsid w:val="0052514B"/>
    <w:rsid w:val="005276E3"/>
    <w:rsid w:val="00530E8D"/>
    <w:rsid w:val="00532464"/>
    <w:rsid w:val="0053279F"/>
    <w:rsid w:val="005345A7"/>
    <w:rsid w:val="00536261"/>
    <w:rsid w:val="00562A33"/>
    <w:rsid w:val="00566ED8"/>
    <w:rsid w:val="0056724D"/>
    <w:rsid w:val="005813F3"/>
    <w:rsid w:val="0058355F"/>
    <w:rsid w:val="00586493"/>
    <w:rsid w:val="005937AE"/>
    <w:rsid w:val="005B2C12"/>
    <w:rsid w:val="005B4214"/>
    <w:rsid w:val="005C012F"/>
    <w:rsid w:val="005C0483"/>
    <w:rsid w:val="006064D7"/>
    <w:rsid w:val="006403E4"/>
    <w:rsid w:val="00653141"/>
    <w:rsid w:val="006552AD"/>
    <w:rsid w:val="00665ECF"/>
    <w:rsid w:val="00673377"/>
    <w:rsid w:val="0068509C"/>
    <w:rsid w:val="006A15F6"/>
    <w:rsid w:val="006B31CE"/>
    <w:rsid w:val="006B3575"/>
    <w:rsid w:val="006C0CBE"/>
    <w:rsid w:val="006D0E22"/>
    <w:rsid w:val="006E04A1"/>
    <w:rsid w:val="006E0B50"/>
    <w:rsid w:val="00701664"/>
    <w:rsid w:val="007129D0"/>
    <w:rsid w:val="0073007A"/>
    <w:rsid w:val="007345E7"/>
    <w:rsid w:val="00734BA6"/>
    <w:rsid w:val="007369EB"/>
    <w:rsid w:val="0075315D"/>
    <w:rsid w:val="00770505"/>
    <w:rsid w:val="007759CF"/>
    <w:rsid w:val="00777087"/>
    <w:rsid w:val="0078233E"/>
    <w:rsid w:val="007A2082"/>
    <w:rsid w:val="007A69C1"/>
    <w:rsid w:val="007C7E82"/>
    <w:rsid w:val="007D2754"/>
    <w:rsid w:val="007D6540"/>
    <w:rsid w:val="007E4DB1"/>
    <w:rsid w:val="007E5633"/>
    <w:rsid w:val="007E7B98"/>
    <w:rsid w:val="007F2917"/>
    <w:rsid w:val="008031BF"/>
    <w:rsid w:val="00816662"/>
    <w:rsid w:val="008278A8"/>
    <w:rsid w:val="00833B33"/>
    <w:rsid w:val="00850E82"/>
    <w:rsid w:val="00874C30"/>
    <w:rsid w:val="00886E13"/>
    <w:rsid w:val="0089486E"/>
    <w:rsid w:val="008B3A2A"/>
    <w:rsid w:val="008B6562"/>
    <w:rsid w:val="008C43C2"/>
    <w:rsid w:val="008C59F2"/>
    <w:rsid w:val="008C6B13"/>
    <w:rsid w:val="0090480E"/>
    <w:rsid w:val="00911B79"/>
    <w:rsid w:val="0092734F"/>
    <w:rsid w:val="00934815"/>
    <w:rsid w:val="00940B82"/>
    <w:rsid w:val="00945645"/>
    <w:rsid w:val="00947265"/>
    <w:rsid w:val="009566AC"/>
    <w:rsid w:val="00964D53"/>
    <w:rsid w:val="00974F71"/>
    <w:rsid w:val="00976F15"/>
    <w:rsid w:val="00982B0D"/>
    <w:rsid w:val="00986450"/>
    <w:rsid w:val="00990B9B"/>
    <w:rsid w:val="009947F7"/>
    <w:rsid w:val="009C19EB"/>
    <w:rsid w:val="009C637C"/>
    <w:rsid w:val="009D08A0"/>
    <w:rsid w:val="009E52ED"/>
    <w:rsid w:val="009F1745"/>
    <w:rsid w:val="00A134A7"/>
    <w:rsid w:val="00A64CDA"/>
    <w:rsid w:val="00A66152"/>
    <w:rsid w:val="00A66789"/>
    <w:rsid w:val="00A72A5A"/>
    <w:rsid w:val="00A76014"/>
    <w:rsid w:val="00A81038"/>
    <w:rsid w:val="00A926D9"/>
    <w:rsid w:val="00A97083"/>
    <w:rsid w:val="00AA1681"/>
    <w:rsid w:val="00AA37A9"/>
    <w:rsid w:val="00AC1873"/>
    <w:rsid w:val="00AC6D6A"/>
    <w:rsid w:val="00AC7766"/>
    <w:rsid w:val="00AD5E60"/>
    <w:rsid w:val="00AE6C7C"/>
    <w:rsid w:val="00AF12F5"/>
    <w:rsid w:val="00AF1DB3"/>
    <w:rsid w:val="00AF73AD"/>
    <w:rsid w:val="00B222C1"/>
    <w:rsid w:val="00B30C46"/>
    <w:rsid w:val="00B37ACE"/>
    <w:rsid w:val="00B92E65"/>
    <w:rsid w:val="00BA3C48"/>
    <w:rsid w:val="00BA58F2"/>
    <w:rsid w:val="00BC7CC1"/>
    <w:rsid w:val="00BD7C27"/>
    <w:rsid w:val="00C005A4"/>
    <w:rsid w:val="00C047D8"/>
    <w:rsid w:val="00C170EA"/>
    <w:rsid w:val="00C22970"/>
    <w:rsid w:val="00C4516D"/>
    <w:rsid w:val="00C458AC"/>
    <w:rsid w:val="00C52448"/>
    <w:rsid w:val="00C550A5"/>
    <w:rsid w:val="00C5543A"/>
    <w:rsid w:val="00C565D6"/>
    <w:rsid w:val="00C66B3C"/>
    <w:rsid w:val="00C810A1"/>
    <w:rsid w:val="00C951BD"/>
    <w:rsid w:val="00CA00D1"/>
    <w:rsid w:val="00CA3A35"/>
    <w:rsid w:val="00CA72C3"/>
    <w:rsid w:val="00CB053C"/>
    <w:rsid w:val="00CC66ED"/>
    <w:rsid w:val="00CD64EB"/>
    <w:rsid w:val="00CE43FF"/>
    <w:rsid w:val="00CE590F"/>
    <w:rsid w:val="00CE6A03"/>
    <w:rsid w:val="00CF6C65"/>
    <w:rsid w:val="00D249B4"/>
    <w:rsid w:val="00D34439"/>
    <w:rsid w:val="00D3723A"/>
    <w:rsid w:val="00D41D54"/>
    <w:rsid w:val="00D44D22"/>
    <w:rsid w:val="00D452D5"/>
    <w:rsid w:val="00D461D2"/>
    <w:rsid w:val="00D57776"/>
    <w:rsid w:val="00D656FB"/>
    <w:rsid w:val="00D751D5"/>
    <w:rsid w:val="00D87610"/>
    <w:rsid w:val="00D92880"/>
    <w:rsid w:val="00DA074B"/>
    <w:rsid w:val="00DA177A"/>
    <w:rsid w:val="00DA3A7C"/>
    <w:rsid w:val="00DE38CD"/>
    <w:rsid w:val="00DE3CFA"/>
    <w:rsid w:val="00DE676D"/>
    <w:rsid w:val="00DF4FB4"/>
    <w:rsid w:val="00DF771C"/>
    <w:rsid w:val="00E04126"/>
    <w:rsid w:val="00E04AE6"/>
    <w:rsid w:val="00E41085"/>
    <w:rsid w:val="00E52AE3"/>
    <w:rsid w:val="00E70E22"/>
    <w:rsid w:val="00E81121"/>
    <w:rsid w:val="00E8328F"/>
    <w:rsid w:val="00E84EAE"/>
    <w:rsid w:val="00EB19D7"/>
    <w:rsid w:val="00EC16FF"/>
    <w:rsid w:val="00EC4E84"/>
    <w:rsid w:val="00ED068D"/>
    <w:rsid w:val="00ED31B7"/>
    <w:rsid w:val="00ED786E"/>
    <w:rsid w:val="00EE6693"/>
    <w:rsid w:val="00EF1C74"/>
    <w:rsid w:val="00EF72F4"/>
    <w:rsid w:val="00F01308"/>
    <w:rsid w:val="00F017C0"/>
    <w:rsid w:val="00F15CD2"/>
    <w:rsid w:val="00F25658"/>
    <w:rsid w:val="00F335BE"/>
    <w:rsid w:val="00F412DE"/>
    <w:rsid w:val="00F63457"/>
    <w:rsid w:val="00F715A9"/>
    <w:rsid w:val="00F73E64"/>
    <w:rsid w:val="00F92B46"/>
    <w:rsid w:val="00FA223D"/>
    <w:rsid w:val="00FA327B"/>
    <w:rsid w:val="00FA7B18"/>
    <w:rsid w:val="00FA7D16"/>
    <w:rsid w:val="00FB12EF"/>
    <w:rsid w:val="00FB267D"/>
    <w:rsid w:val="00FC3C72"/>
    <w:rsid w:val="00FC5CB7"/>
    <w:rsid w:val="00FD48A1"/>
    <w:rsid w:val="00FE43ED"/>
    <w:rsid w:val="00FF66A9"/>
    <w:rsid w:val="00FF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BE"/>
    <w:pPr>
      <w:spacing w:after="200" w:line="276" w:lineRule="auto"/>
    </w:pPr>
  </w:style>
  <w:style w:type="paragraph" w:styleId="Heading1">
    <w:name w:val="heading 1"/>
    <w:basedOn w:val="Normal"/>
    <w:next w:val="Normal"/>
    <w:link w:val="Heading1Char"/>
    <w:uiPriority w:val="9"/>
    <w:qFormat/>
    <w:rsid w:val="000939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926D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2565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C27"/>
    <w:pPr>
      <w:ind w:left="720"/>
      <w:contextualSpacing/>
    </w:pPr>
  </w:style>
  <w:style w:type="paragraph" w:styleId="BalloonText">
    <w:name w:val="Balloon Text"/>
    <w:basedOn w:val="Normal"/>
    <w:link w:val="BalloonTextChar"/>
    <w:uiPriority w:val="99"/>
    <w:semiHidden/>
    <w:unhideWhenUsed/>
    <w:rsid w:val="00EE6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693"/>
    <w:rPr>
      <w:rFonts w:ascii="Tahoma" w:hAnsi="Tahoma" w:cs="Tahoma"/>
      <w:sz w:val="16"/>
      <w:szCs w:val="16"/>
    </w:rPr>
  </w:style>
  <w:style w:type="character" w:customStyle="1" w:styleId="Heading1Char">
    <w:name w:val="Heading 1 Char"/>
    <w:basedOn w:val="DefaultParagraphFont"/>
    <w:link w:val="Heading1"/>
    <w:uiPriority w:val="9"/>
    <w:rsid w:val="00093999"/>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093999"/>
    <w:rPr>
      <w:color w:val="0563C1" w:themeColor="hyperlink"/>
      <w:u w:val="single"/>
    </w:rPr>
  </w:style>
  <w:style w:type="paragraph" w:styleId="Bibliography">
    <w:name w:val="Bibliography"/>
    <w:basedOn w:val="Normal"/>
    <w:next w:val="Normal"/>
    <w:uiPriority w:val="37"/>
    <w:unhideWhenUsed/>
    <w:rsid w:val="00491C78"/>
  </w:style>
  <w:style w:type="character" w:customStyle="1" w:styleId="Heading2Char">
    <w:name w:val="Heading 2 Char"/>
    <w:basedOn w:val="DefaultParagraphFont"/>
    <w:link w:val="Heading2"/>
    <w:uiPriority w:val="9"/>
    <w:rsid w:val="00A926D9"/>
    <w:rPr>
      <w:rFonts w:asciiTheme="majorHAnsi" w:eastAsiaTheme="majorEastAsia" w:hAnsiTheme="majorHAnsi" w:cstheme="majorBidi"/>
      <w:b/>
      <w:bCs/>
      <w:color w:val="5B9BD5" w:themeColor="accent1"/>
      <w:sz w:val="26"/>
      <w:szCs w:val="26"/>
    </w:rPr>
  </w:style>
  <w:style w:type="paragraph" w:styleId="EndnoteText">
    <w:name w:val="endnote text"/>
    <w:basedOn w:val="Normal"/>
    <w:link w:val="EndnoteTextChar"/>
    <w:uiPriority w:val="99"/>
    <w:unhideWhenUsed/>
    <w:rsid w:val="00B30C46"/>
    <w:pPr>
      <w:spacing w:after="0" w:line="240" w:lineRule="auto"/>
    </w:pPr>
    <w:rPr>
      <w:sz w:val="20"/>
      <w:szCs w:val="20"/>
    </w:rPr>
  </w:style>
  <w:style w:type="character" w:customStyle="1" w:styleId="EndnoteTextChar">
    <w:name w:val="Endnote Text Char"/>
    <w:basedOn w:val="DefaultParagraphFont"/>
    <w:link w:val="EndnoteText"/>
    <w:uiPriority w:val="99"/>
    <w:rsid w:val="00B30C46"/>
    <w:rPr>
      <w:sz w:val="20"/>
      <w:szCs w:val="20"/>
    </w:rPr>
  </w:style>
  <w:style w:type="character" w:styleId="EndnoteReference">
    <w:name w:val="endnote reference"/>
    <w:basedOn w:val="DefaultParagraphFont"/>
    <w:uiPriority w:val="99"/>
    <w:semiHidden/>
    <w:unhideWhenUsed/>
    <w:rsid w:val="00B30C46"/>
    <w:rPr>
      <w:vertAlign w:val="superscript"/>
    </w:rPr>
  </w:style>
  <w:style w:type="paragraph" w:styleId="NoSpacing">
    <w:name w:val="No Spacing"/>
    <w:link w:val="NoSpacingChar"/>
    <w:uiPriority w:val="1"/>
    <w:qFormat/>
    <w:rsid w:val="00562A3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62A33"/>
    <w:rPr>
      <w:rFonts w:eastAsiaTheme="minorEastAsia"/>
      <w:lang w:eastAsia="ja-JP"/>
    </w:rPr>
  </w:style>
  <w:style w:type="character" w:customStyle="1" w:styleId="Heading3Char">
    <w:name w:val="Heading 3 Char"/>
    <w:basedOn w:val="DefaultParagraphFont"/>
    <w:link w:val="Heading3"/>
    <w:uiPriority w:val="9"/>
    <w:rsid w:val="00F25658"/>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4A4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B92"/>
  </w:style>
  <w:style w:type="paragraph" w:styleId="Footer">
    <w:name w:val="footer"/>
    <w:basedOn w:val="Normal"/>
    <w:link w:val="FooterChar"/>
    <w:uiPriority w:val="99"/>
    <w:unhideWhenUsed/>
    <w:rsid w:val="004A4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B92"/>
  </w:style>
  <w:style w:type="paragraph" w:styleId="TOCHeading">
    <w:name w:val="TOC Heading"/>
    <w:basedOn w:val="Heading1"/>
    <w:next w:val="Normal"/>
    <w:uiPriority w:val="39"/>
    <w:semiHidden/>
    <w:unhideWhenUsed/>
    <w:qFormat/>
    <w:rsid w:val="001B1C02"/>
    <w:pPr>
      <w:outlineLvl w:val="9"/>
    </w:pPr>
    <w:rPr>
      <w:lang w:eastAsia="ja-JP"/>
    </w:rPr>
  </w:style>
  <w:style w:type="paragraph" w:styleId="TOC1">
    <w:name w:val="toc 1"/>
    <w:basedOn w:val="Normal"/>
    <w:next w:val="Normal"/>
    <w:autoRedefine/>
    <w:uiPriority w:val="39"/>
    <w:unhideWhenUsed/>
    <w:rsid w:val="001B1C02"/>
    <w:pPr>
      <w:spacing w:after="100"/>
    </w:pPr>
  </w:style>
  <w:style w:type="paragraph" w:styleId="TOC2">
    <w:name w:val="toc 2"/>
    <w:basedOn w:val="Normal"/>
    <w:next w:val="Normal"/>
    <w:autoRedefine/>
    <w:uiPriority w:val="39"/>
    <w:unhideWhenUsed/>
    <w:rsid w:val="001B1C02"/>
    <w:pPr>
      <w:spacing w:after="100"/>
      <w:ind w:left="220"/>
    </w:pPr>
  </w:style>
  <w:style w:type="paragraph" w:styleId="TOC3">
    <w:name w:val="toc 3"/>
    <w:basedOn w:val="Normal"/>
    <w:next w:val="Normal"/>
    <w:autoRedefine/>
    <w:uiPriority w:val="39"/>
    <w:unhideWhenUsed/>
    <w:rsid w:val="001B1C02"/>
    <w:pPr>
      <w:spacing w:after="100"/>
      <w:ind w:left="440"/>
    </w:pPr>
  </w:style>
  <w:style w:type="paragraph" w:styleId="Index1">
    <w:name w:val="index 1"/>
    <w:basedOn w:val="Normal"/>
    <w:next w:val="Normal"/>
    <w:autoRedefine/>
    <w:uiPriority w:val="99"/>
    <w:unhideWhenUsed/>
    <w:rsid w:val="003B5E8E"/>
    <w:pPr>
      <w:spacing w:after="0"/>
      <w:ind w:left="220" w:hanging="220"/>
    </w:pPr>
    <w:rPr>
      <w:rFonts w:cstheme="minorHAnsi"/>
      <w:sz w:val="18"/>
      <w:szCs w:val="18"/>
    </w:rPr>
  </w:style>
  <w:style w:type="paragraph" w:styleId="Index2">
    <w:name w:val="index 2"/>
    <w:basedOn w:val="Normal"/>
    <w:next w:val="Normal"/>
    <w:autoRedefine/>
    <w:uiPriority w:val="99"/>
    <w:unhideWhenUsed/>
    <w:rsid w:val="003B5E8E"/>
    <w:pPr>
      <w:spacing w:after="0"/>
      <w:ind w:left="440" w:hanging="220"/>
    </w:pPr>
    <w:rPr>
      <w:rFonts w:cstheme="minorHAnsi"/>
      <w:sz w:val="18"/>
      <w:szCs w:val="18"/>
    </w:rPr>
  </w:style>
  <w:style w:type="paragraph" w:styleId="Index3">
    <w:name w:val="index 3"/>
    <w:basedOn w:val="Normal"/>
    <w:next w:val="Normal"/>
    <w:autoRedefine/>
    <w:uiPriority w:val="99"/>
    <w:unhideWhenUsed/>
    <w:rsid w:val="003B5E8E"/>
    <w:pPr>
      <w:spacing w:after="0"/>
      <w:ind w:left="660" w:hanging="220"/>
    </w:pPr>
    <w:rPr>
      <w:rFonts w:cstheme="minorHAnsi"/>
      <w:sz w:val="18"/>
      <w:szCs w:val="18"/>
    </w:rPr>
  </w:style>
  <w:style w:type="paragraph" w:styleId="Index4">
    <w:name w:val="index 4"/>
    <w:basedOn w:val="Normal"/>
    <w:next w:val="Normal"/>
    <w:autoRedefine/>
    <w:uiPriority w:val="99"/>
    <w:unhideWhenUsed/>
    <w:rsid w:val="003B5E8E"/>
    <w:pPr>
      <w:spacing w:after="0"/>
      <w:ind w:left="880" w:hanging="220"/>
    </w:pPr>
    <w:rPr>
      <w:rFonts w:cstheme="minorHAnsi"/>
      <w:sz w:val="18"/>
      <w:szCs w:val="18"/>
    </w:rPr>
  </w:style>
  <w:style w:type="paragraph" w:styleId="Index5">
    <w:name w:val="index 5"/>
    <w:basedOn w:val="Normal"/>
    <w:next w:val="Normal"/>
    <w:autoRedefine/>
    <w:uiPriority w:val="99"/>
    <w:unhideWhenUsed/>
    <w:rsid w:val="003B5E8E"/>
    <w:pPr>
      <w:spacing w:after="0"/>
      <w:ind w:left="1100" w:hanging="220"/>
    </w:pPr>
    <w:rPr>
      <w:rFonts w:cstheme="minorHAnsi"/>
      <w:sz w:val="18"/>
      <w:szCs w:val="18"/>
    </w:rPr>
  </w:style>
  <w:style w:type="paragraph" w:styleId="Index6">
    <w:name w:val="index 6"/>
    <w:basedOn w:val="Normal"/>
    <w:next w:val="Normal"/>
    <w:autoRedefine/>
    <w:uiPriority w:val="99"/>
    <w:unhideWhenUsed/>
    <w:rsid w:val="003B5E8E"/>
    <w:pPr>
      <w:spacing w:after="0"/>
      <w:ind w:left="1320" w:hanging="220"/>
    </w:pPr>
    <w:rPr>
      <w:rFonts w:cstheme="minorHAnsi"/>
      <w:sz w:val="18"/>
      <w:szCs w:val="18"/>
    </w:rPr>
  </w:style>
  <w:style w:type="paragraph" w:styleId="Index7">
    <w:name w:val="index 7"/>
    <w:basedOn w:val="Normal"/>
    <w:next w:val="Normal"/>
    <w:autoRedefine/>
    <w:uiPriority w:val="99"/>
    <w:unhideWhenUsed/>
    <w:rsid w:val="003B5E8E"/>
    <w:pPr>
      <w:spacing w:after="0"/>
      <w:ind w:left="1540" w:hanging="220"/>
    </w:pPr>
    <w:rPr>
      <w:rFonts w:cstheme="minorHAnsi"/>
      <w:sz w:val="18"/>
      <w:szCs w:val="18"/>
    </w:rPr>
  </w:style>
  <w:style w:type="paragraph" w:styleId="Index8">
    <w:name w:val="index 8"/>
    <w:basedOn w:val="Normal"/>
    <w:next w:val="Normal"/>
    <w:autoRedefine/>
    <w:uiPriority w:val="99"/>
    <w:unhideWhenUsed/>
    <w:rsid w:val="003B5E8E"/>
    <w:pPr>
      <w:spacing w:after="0"/>
      <w:ind w:left="1760" w:hanging="220"/>
    </w:pPr>
    <w:rPr>
      <w:rFonts w:cstheme="minorHAnsi"/>
      <w:sz w:val="18"/>
      <w:szCs w:val="18"/>
    </w:rPr>
  </w:style>
  <w:style w:type="paragraph" w:styleId="Index9">
    <w:name w:val="index 9"/>
    <w:basedOn w:val="Normal"/>
    <w:next w:val="Normal"/>
    <w:autoRedefine/>
    <w:uiPriority w:val="99"/>
    <w:unhideWhenUsed/>
    <w:rsid w:val="003B5E8E"/>
    <w:pPr>
      <w:spacing w:after="0"/>
      <w:ind w:left="1980" w:hanging="220"/>
    </w:pPr>
    <w:rPr>
      <w:rFonts w:cstheme="minorHAnsi"/>
      <w:sz w:val="18"/>
      <w:szCs w:val="18"/>
    </w:rPr>
  </w:style>
  <w:style w:type="paragraph" w:styleId="IndexHeading">
    <w:name w:val="index heading"/>
    <w:basedOn w:val="Normal"/>
    <w:next w:val="Index1"/>
    <w:uiPriority w:val="99"/>
    <w:unhideWhenUsed/>
    <w:rsid w:val="003B5E8E"/>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cstheme="majorHAnsi"/>
      <w:b/>
      <w:bCs/>
    </w:rPr>
  </w:style>
  <w:style w:type="character" w:customStyle="1" w:styleId="hps">
    <w:name w:val="hps"/>
    <w:basedOn w:val="DefaultParagraphFont"/>
    <w:rsid w:val="002C1F08"/>
  </w:style>
  <w:style w:type="character" w:customStyle="1" w:styleId="longtext">
    <w:name w:val="long_text"/>
    <w:basedOn w:val="DefaultParagraphFont"/>
    <w:rsid w:val="002C1F08"/>
  </w:style>
  <w:style w:type="character" w:customStyle="1" w:styleId="shorttext">
    <w:name w:val="short_text"/>
    <w:basedOn w:val="DefaultParagraphFont"/>
    <w:rsid w:val="00F335BE"/>
  </w:style>
  <w:style w:type="paragraph" w:styleId="HTMLPreformatted">
    <w:name w:val="HTML Preformatted"/>
    <w:basedOn w:val="Normal"/>
    <w:link w:val="HTMLPreformattedChar"/>
    <w:uiPriority w:val="99"/>
    <w:unhideWhenUsed/>
    <w:rsid w:val="00F3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335BE"/>
    <w:rPr>
      <w:rFonts w:ascii="Courier New" w:eastAsia="Times New Roman" w:hAnsi="Courier New" w:cs="Courier New"/>
      <w:sz w:val="20"/>
      <w:szCs w:val="20"/>
      <w:lang w:val="id-ID" w:eastAsia="id-ID"/>
    </w:rPr>
  </w:style>
  <w:style w:type="character" w:styleId="Strong">
    <w:name w:val="Strong"/>
    <w:uiPriority w:val="22"/>
    <w:qFormat/>
    <w:rsid w:val="00F335BE"/>
    <w:rPr>
      <w:b/>
      <w:bCs/>
      <w:color w:val="943634"/>
      <w:spacing w:val="5"/>
    </w:rPr>
  </w:style>
  <w:style w:type="character" w:customStyle="1" w:styleId="style1251">
    <w:name w:val="style1251"/>
    <w:basedOn w:val="DefaultParagraphFont"/>
    <w:rsid w:val="00F335B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BE"/>
    <w:pPr>
      <w:spacing w:after="200" w:line="276" w:lineRule="auto"/>
    </w:pPr>
  </w:style>
  <w:style w:type="paragraph" w:styleId="Heading1">
    <w:name w:val="heading 1"/>
    <w:basedOn w:val="Normal"/>
    <w:next w:val="Normal"/>
    <w:link w:val="Heading1Char"/>
    <w:uiPriority w:val="9"/>
    <w:qFormat/>
    <w:rsid w:val="000939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926D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2565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C27"/>
    <w:pPr>
      <w:ind w:left="720"/>
      <w:contextualSpacing/>
    </w:pPr>
  </w:style>
  <w:style w:type="paragraph" w:styleId="BalloonText">
    <w:name w:val="Balloon Text"/>
    <w:basedOn w:val="Normal"/>
    <w:link w:val="BalloonTextChar"/>
    <w:uiPriority w:val="99"/>
    <w:semiHidden/>
    <w:unhideWhenUsed/>
    <w:rsid w:val="00EE6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693"/>
    <w:rPr>
      <w:rFonts w:ascii="Tahoma" w:hAnsi="Tahoma" w:cs="Tahoma"/>
      <w:sz w:val="16"/>
      <w:szCs w:val="16"/>
    </w:rPr>
  </w:style>
  <w:style w:type="character" w:customStyle="1" w:styleId="Heading1Char">
    <w:name w:val="Heading 1 Char"/>
    <w:basedOn w:val="DefaultParagraphFont"/>
    <w:link w:val="Heading1"/>
    <w:uiPriority w:val="9"/>
    <w:rsid w:val="00093999"/>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093999"/>
    <w:rPr>
      <w:color w:val="0563C1" w:themeColor="hyperlink"/>
      <w:u w:val="single"/>
    </w:rPr>
  </w:style>
  <w:style w:type="paragraph" w:styleId="Bibliography">
    <w:name w:val="Bibliography"/>
    <w:basedOn w:val="Normal"/>
    <w:next w:val="Normal"/>
    <w:uiPriority w:val="37"/>
    <w:unhideWhenUsed/>
    <w:rsid w:val="00491C78"/>
  </w:style>
  <w:style w:type="character" w:customStyle="1" w:styleId="Heading2Char">
    <w:name w:val="Heading 2 Char"/>
    <w:basedOn w:val="DefaultParagraphFont"/>
    <w:link w:val="Heading2"/>
    <w:uiPriority w:val="9"/>
    <w:rsid w:val="00A926D9"/>
    <w:rPr>
      <w:rFonts w:asciiTheme="majorHAnsi" w:eastAsiaTheme="majorEastAsia" w:hAnsiTheme="majorHAnsi" w:cstheme="majorBidi"/>
      <w:b/>
      <w:bCs/>
      <w:color w:val="5B9BD5" w:themeColor="accent1"/>
      <w:sz w:val="26"/>
      <w:szCs w:val="26"/>
    </w:rPr>
  </w:style>
  <w:style w:type="paragraph" w:styleId="EndnoteText">
    <w:name w:val="endnote text"/>
    <w:basedOn w:val="Normal"/>
    <w:link w:val="EndnoteTextChar"/>
    <w:uiPriority w:val="99"/>
    <w:unhideWhenUsed/>
    <w:rsid w:val="00B30C46"/>
    <w:pPr>
      <w:spacing w:after="0" w:line="240" w:lineRule="auto"/>
    </w:pPr>
    <w:rPr>
      <w:sz w:val="20"/>
      <w:szCs w:val="20"/>
    </w:rPr>
  </w:style>
  <w:style w:type="character" w:customStyle="1" w:styleId="EndnoteTextChar">
    <w:name w:val="Endnote Text Char"/>
    <w:basedOn w:val="DefaultParagraphFont"/>
    <w:link w:val="EndnoteText"/>
    <w:uiPriority w:val="99"/>
    <w:rsid w:val="00B30C46"/>
    <w:rPr>
      <w:sz w:val="20"/>
      <w:szCs w:val="20"/>
    </w:rPr>
  </w:style>
  <w:style w:type="character" w:styleId="EndnoteReference">
    <w:name w:val="endnote reference"/>
    <w:basedOn w:val="DefaultParagraphFont"/>
    <w:uiPriority w:val="99"/>
    <w:semiHidden/>
    <w:unhideWhenUsed/>
    <w:rsid w:val="00B30C46"/>
    <w:rPr>
      <w:vertAlign w:val="superscript"/>
    </w:rPr>
  </w:style>
  <w:style w:type="paragraph" w:styleId="NoSpacing">
    <w:name w:val="No Spacing"/>
    <w:link w:val="NoSpacingChar"/>
    <w:uiPriority w:val="1"/>
    <w:qFormat/>
    <w:rsid w:val="00562A3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62A33"/>
    <w:rPr>
      <w:rFonts w:eastAsiaTheme="minorEastAsia"/>
      <w:lang w:eastAsia="ja-JP"/>
    </w:rPr>
  </w:style>
  <w:style w:type="character" w:customStyle="1" w:styleId="Heading3Char">
    <w:name w:val="Heading 3 Char"/>
    <w:basedOn w:val="DefaultParagraphFont"/>
    <w:link w:val="Heading3"/>
    <w:uiPriority w:val="9"/>
    <w:rsid w:val="00F25658"/>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4A4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B92"/>
  </w:style>
  <w:style w:type="paragraph" w:styleId="Footer">
    <w:name w:val="footer"/>
    <w:basedOn w:val="Normal"/>
    <w:link w:val="FooterChar"/>
    <w:uiPriority w:val="99"/>
    <w:unhideWhenUsed/>
    <w:rsid w:val="004A4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B92"/>
  </w:style>
  <w:style w:type="paragraph" w:styleId="TOCHeading">
    <w:name w:val="TOC Heading"/>
    <w:basedOn w:val="Heading1"/>
    <w:next w:val="Normal"/>
    <w:uiPriority w:val="39"/>
    <w:semiHidden/>
    <w:unhideWhenUsed/>
    <w:qFormat/>
    <w:rsid w:val="001B1C02"/>
    <w:pPr>
      <w:outlineLvl w:val="9"/>
    </w:pPr>
    <w:rPr>
      <w:lang w:eastAsia="ja-JP"/>
    </w:rPr>
  </w:style>
  <w:style w:type="paragraph" w:styleId="TOC1">
    <w:name w:val="toc 1"/>
    <w:basedOn w:val="Normal"/>
    <w:next w:val="Normal"/>
    <w:autoRedefine/>
    <w:uiPriority w:val="39"/>
    <w:unhideWhenUsed/>
    <w:rsid w:val="001B1C02"/>
    <w:pPr>
      <w:spacing w:after="100"/>
    </w:pPr>
  </w:style>
  <w:style w:type="paragraph" w:styleId="TOC2">
    <w:name w:val="toc 2"/>
    <w:basedOn w:val="Normal"/>
    <w:next w:val="Normal"/>
    <w:autoRedefine/>
    <w:uiPriority w:val="39"/>
    <w:unhideWhenUsed/>
    <w:rsid w:val="001B1C02"/>
    <w:pPr>
      <w:spacing w:after="100"/>
      <w:ind w:left="220"/>
    </w:pPr>
  </w:style>
  <w:style w:type="paragraph" w:styleId="TOC3">
    <w:name w:val="toc 3"/>
    <w:basedOn w:val="Normal"/>
    <w:next w:val="Normal"/>
    <w:autoRedefine/>
    <w:uiPriority w:val="39"/>
    <w:unhideWhenUsed/>
    <w:rsid w:val="001B1C02"/>
    <w:pPr>
      <w:spacing w:after="100"/>
      <w:ind w:left="440"/>
    </w:pPr>
  </w:style>
  <w:style w:type="paragraph" w:styleId="Index1">
    <w:name w:val="index 1"/>
    <w:basedOn w:val="Normal"/>
    <w:next w:val="Normal"/>
    <w:autoRedefine/>
    <w:uiPriority w:val="99"/>
    <w:unhideWhenUsed/>
    <w:rsid w:val="003B5E8E"/>
    <w:pPr>
      <w:spacing w:after="0"/>
      <w:ind w:left="220" w:hanging="220"/>
    </w:pPr>
    <w:rPr>
      <w:rFonts w:cstheme="minorHAnsi"/>
      <w:sz w:val="18"/>
      <w:szCs w:val="18"/>
    </w:rPr>
  </w:style>
  <w:style w:type="paragraph" w:styleId="Index2">
    <w:name w:val="index 2"/>
    <w:basedOn w:val="Normal"/>
    <w:next w:val="Normal"/>
    <w:autoRedefine/>
    <w:uiPriority w:val="99"/>
    <w:unhideWhenUsed/>
    <w:rsid w:val="003B5E8E"/>
    <w:pPr>
      <w:spacing w:after="0"/>
      <w:ind w:left="440" w:hanging="220"/>
    </w:pPr>
    <w:rPr>
      <w:rFonts w:cstheme="minorHAnsi"/>
      <w:sz w:val="18"/>
      <w:szCs w:val="18"/>
    </w:rPr>
  </w:style>
  <w:style w:type="paragraph" w:styleId="Index3">
    <w:name w:val="index 3"/>
    <w:basedOn w:val="Normal"/>
    <w:next w:val="Normal"/>
    <w:autoRedefine/>
    <w:uiPriority w:val="99"/>
    <w:unhideWhenUsed/>
    <w:rsid w:val="003B5E8E"/>
    <w:pPr>
      <w:spacing w:after="0"/>
      <w:ind w:left="660" w:hanging="220"/>
    </w:pPr>
    <w:rPr>
      <w:rFonts w:cstheme="minorHAnsi"/>
      <w:sz w:val="18"/>
      <w:szCs w:val="18"/>
    </w:rPr>
  </w:style>
  <w:style w:type="paragraph" w:styleId="Index4">
    <w:name w:val="index 4"/>
    <w:basedOn w:val="Normal"/>
    <w:next w:val="Normal"/>
    <w:autoRedefine/>
    <w:uiPriority w:val="99"/>
    <w:unhideWhenUsed/>
    <w:rsid w:val="003B5E8E"/>
    <w:pPr>
      <w:spacing w:after="0"/>
      <w:ind w:left="880" w:hanging="220"/>
    </w:pPr>
    <w:rPr>
      <w:rFonts w:cstheme="minorHAnsi"/>
      <w:sz w:val="18"/>
      <w:szCs w:val="18"/>
    </w:rPr>
  </w:style>
  <w:style w:type="paragraph" w:styleId="Index5">
    <w:name w:val="index 5"/>
    <w:basedOn w:val="Normal"/>
    <w:next w:val="Normal"/>
    <w:autoRedefine/>
    <w:uiPriority w:val="99"/>
    <w:unhideWhenUsed/>
    <w:rsid w:val="003B5E8E"/>
    <w:pPr>
      <w:spacing w:after="0"/>
      <w:ind w:left="1100" w:hanging="220"/>
    </w:pPr>
    <w:rPr>
      <w:rFonts w:cstheme="minorHAnsi"/>
      <w:sz w:val="18"/>
      <w:szCs w:val="18"/>
    </w:rPr>
  </w:style>
  <w:style w:type="paragraph" w:styleId="Index6">
    <w:name w:val="index 6"/>
    <w:basedOn w:val="Normal"/>
    <w:next w:val="Normal"/>
    <w:autoRedefine/>
    <w:uiPriority w:val="99"/>
    <w:unhideWhenUsed/>
    <w:rsid w:val="003B5E8E"/>
    <w:pPr>
      <w:spacing w:after="0"/>
      <w:ind w:left="1320" w:hanging="220"/>
    </w:pPr>
    <w:rPr>
      <w:rFonts w:cstheme="minorHAnsi"/>
      <w:sz w:val="18"/>
      <w:szCs w:val="18"/>
    </w:rPr>
  </w:style>
  <w:style w:type="paragraph" w:styleId="Index7">
    <w:name w:val="index 7"/>
    <w:basedOn w:val="Normal"/>
    <w:next w:val="Normal"/>
    <w:autoRedefine/>
    <w:uiPriority w:val="99"/>
    <w:unhideWhenUsed/>
    <w:rsid w:val="003B5E8E"/>
    <w:pPr>
      <w:spacing w:after="0"/>
      <w:ind w:left="1540" w:hanging="220"/>
    </w:pPr>
    <w:rPr>
      <w:rFonts w:cstheme="minorHAnsi"/>
      <w:sz w:val="18"/>
      <w:szCs w:val="18"/>
    </w:rPr>
  </w:style>
  <w:style w:type="paragraph" w:styleId="Index8">
    <w:name w:val="index 8"/>
    <w:basedOn w:val="Normal"/>
    <w:next w:val="Normal"/>
    <w:autoRedefine/>
    <w:uiPriority w:val="99"/>
    <w:unhideWhenUsed/>
    <w:rsid w:val="003B5E8E"/>
    <w:pPr>
      <w:spacing w:after="0"/>
      <w:ind w:left="1760" w:hanging="220"/>
    </w:pPr>
    <w:rPr>
      <w:rFonts w:cstheme="minorHAnsi"/>
      <w:sz w:val="18"/>
      <w:szCs w:val="18"/>
    </w:rPr>
  </w:style>
  <w:style w:type="paragraph" w:styleId="Index9">
    <w:name w:val="index 9"/>
    <w:basedOn w:val="Normal"/>
    <w:next w:val="Normal"/>
    <w:autoRedefine/>
    <w:uiPriority w:val="99"/>
    <w:unhideWhenUsed/>
    <w:rsid w:val="003B5E8E"/>
    <w:pPr>
      <w:spacing w:after="0"/>
      <w:ind w:left="1980" w:hanging="220"/>
    </w:pPr>
    <w:rPr>
      <w:rFonts w:cstheme="minorHAnsi"/>
      <w:sz w:val="18"/>
      <w:szCs w:val="18"/>
    </w:rPr>
  </w:style>
  <w:style w:type="paragraph" w:styleId="IndexHeading">
    <w:name w:val="index heading"/>
    <w:basedOn w:val="Normal"/>
    <w:next w:val="Index1"/>
    <w:uiPriority w:val="99"/>
    <w:unhideWhenUsed/>
    <w:rsid w:val="003B5E8E"/>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cstheme="majorHAnsi"/>
      <w:b/>
      <w:bCs/>
    </w:rPr>
  </w:style>
  <w:style w:type="character" w:customStyle="1" w:styleId="hps">
    <w:name w:val="hps"/>
    <w:basedOn w:val="DefaultParagraphFont"/>
    <w:rsid w:val="002C1F08"/>
  </w:style>
  <w:style w:type="character" w:customStyle="1" w:styleId="longtext">
    <w:name w:val="long_text"/>
    <w:basedOn w:val="DefaultParagraphFont"/>
    <w:rsid w:val="002C1F08"/>
  </w:style>
  <w:style w:type="character" w:customStyle="1" w:styleId="shorttext">
    <w:name w:val="short_text"/>
    <w:basedOn w:val="DefaultParagraphFont"/>
    <w:rsid w:val="00F335BE"/>
  </w:style>
  <w:style w:type="paragraph" w:styleId="HTMLPreformatted">
    <w:name w:val="HTML Preformatted"/>
    <w:basedOn w:val="Normal"/>
    <w:link w:val="HTMLPreformattedChar"/>
    <w:uiPriority w:val="99"/>
    <w:unhideWhenUsed/>
    <w:rsid w:val="00F3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335BE"/>
    <w:rPr>
      <w:rFonts w:ascii="Courier New" w:eastAsia="Times New Roman" w:hAnsi="Courier New" w:cs="Courier New"/>
      <w:sz w:val="20"/>
      <w:szCs w:val="20"/>
      <w:lang w:val="id-ID" w:eastAsia="id-ID"/>
    </w:rPr>
  </w:style>
  <w:style w:type="character" w:styleId="Strong">
    <w:name w:val="Strong"/>
    <w:uiPriority w:val="22"/>
    <w:qFormat/>
    <w:rsid w:val="00F335BE"/>
    <w:rPr>
      <w:b/>
      <w:bCs/>
      <w:color w:val="943634"/>
      <w:spacing w:val="5"/>
    </w:rPr>
  </w:style>
  <w:style w:type="character" w:customStyle="1" w:styleId="style1251">
    <w:name w:val="style1251"/>
    <w:basedOn w:val="DefaultParagraphFont"/>
    <w:rsid w:val="00F335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Kom15</b:Tag>
    <b:SourceType>Report</b:SourceType>
    <b:Guid>{D59E01EE-FFDC-40F2-BCBD-A709DBFA5537}</b:Guid>
    <b:Author>
      <b:Author>
        <b:NameList>
          <b:Person>
            <b:Last>Kompasiana</b:Last>
          </b:Person>
        </b:NameList>
      </b:Author>
    </b:Author>
    <b:Title>Subak: Sistem Teknologi Irigasi Tradisional yang Berkeadilan Bersandar pada Kearifan Lokal dengan Pendekatan Socio-Cultural</b:Title>
    <b:Year>2015</b:Year>
    <b:Publisher>Kompasiana</b:Publisher>
    <b:City>Jakarta</b:City>
    <b:YearAccessed>2018</b:YearAccessed>
    <b:MonthAccessed>February</b:MonthAccessed>
    <b:DayAccessed>17</b:DayAccessed>
    <b:URL>Subak: Sistem Teknologi Irigasi Tradisional yang Berkeadilan Bersandar pada Kearifan Lokal dengan Pendekatan Socio-Cultural </b:URL>
    <b:RefOrder>12</b:RefOrder>
  </b:Source>
  <b:Source>
    <b:Tag>SUS11</b:Tag>
    <b:SourceType>Report</b:SourceType>
    <b:Guid>{EB6F4557-3ACB-455D-AF3D-FA78D4643788}</b:Guid>
    <b:Title>Subak di Jatiluwih Menjadi Daya Tarik Wisata</b:Title>
    <b:Year>2011</b:Year>
    <b:Author>
      <b:Author>
        <b:NameList>
          <b:Person>
            <b:Last>Susanto</b:Last>
            <b:First>Agus</b:First>
          </b:Person>
        </b:NameList>
      </b:Author>
    </b:Author>
    <b:Publisher>Kompas Travel</b:Publisher>
    <b:City>Jakarta</b:City>
    <b:YearAccessed>2018</b:YearAccessed>
    <b:MonthAccessed>February</b:MonthAccessed>
    <b:DayAccessed>17</b:DayAccessed>
    <b:URL>http://travel.kompas.com/read/2013/10/05/0904149/Subak.di.Jatiluwih.Menjadi.Daya.Tarik.Wisata</b:URL>
    <b:RefOrder>13</b:RefOrder>
  </b:Source>
  <b:Source>
    <b:Tag>IGu151</b:Tag>
    <b:SourceType>Book</b:SourceType>
    <b:Guid>{4E19D6BE-4602-4C1A-9170-2CCC7D9B15FE}</b:Guid>
    <b:Title>Agrowisata sebagai Pariwisata Alternatif di Indonesia</b:Title>
    <b:Year>2015</b:Year>
    <b:Publisher>Deepublish</b:Publisher>
    <b:City>Yogyakarta</b:City>
    <b:Author>
      <b:Author>
        <b:NameList>
          <b:Person>
            <b:Last>Utama</b:Last>
            <b:First>I</b:First>
            <b:Middle>Gusti Bagus Rai</b:Middle>
          </b:Person>
        </b:NameList>
      </b:Author>
    </b:Author>
    <b:BookTitle>Pengentasan Kemiskinan secara Masif</b:BookTitle>
    <b:Edition>1</b:Edition>
    <b:RefOrder>14</b:RefOrder>
  </b:Source>
  <b:Source>
    <b:Tag>Lud03</b:Tag>
    <b:SourceType>Book</b:SourceType>
    <b:Guid>{6EA69DC1-00FE-4627-B994-1EA49FF812DE}</b:Guid>
    <b:Title>Dasar-dasar Housekeeping dan Loundry Hotel</b:Title>
    <b:Year>2003</b:Year>
    <b:Publisher>Adicita karya nusa</b:Publisher>
    <b:City>Yogyakarta</b:City>
    <b:Author>
      <b:Author>
        <b:NameList>
          <b:Person>
            <b:Last>Bagyono</b:Last>
            <b:First>Ludfi</b:First>
            <b:Middle>Urbani</b:Middle>
          </b:Person>
        </b:NameList>
      </b:Author>
    </b:Author>
    <b:RefOrder>4</b:RefOrder>
  </b:Source>
  <b:Source>
    <b:Tag>Phi05</b:Tag>
    <b:SourceType>Book</b:SourceType>
    <b:Guid>{FA350BFA-0E88-4F59-9754-7412F76B625A}</b:Guid>
    <b:Author>
      <b:Author>
        <b:NameList>
          <b:Person>
            <b:Last>Kotler</b:Last>
            <b:First>Philip</b:First>
          </b:Person>
        </b:NameList>
      </b:Author>
    </b:Author>
    <b:Title>ManajemenPemasaran, Jilid I dan II</b:Title>
    <b:Year>2005</b:Year>
    <b:City>Jakarta</b:City>
    <b:Publisher>PT. Indeks</b:Publisher>
    <b:RefOrder>5</b:RefOrder>
  </b:Source>
  <b:Source>
    <b:Tag>Sut02</b:Tag>
    <b:SourceType>Book</b:SourceType>
    <b:Guid>{A5C56353-A6C9-4FAE-B6EB-5C4445F6FD56}</b:Guid>
    <b:Author>
      <b:Author>
        <b:NameList>
          <b:Person>
            <b:Last>Sutojo</b:Last>
            <b:First>Siswanto</b:First>
          </b:Person>
          <b:Person>
            <b:Last>Kleinsteuber</b:Last>
            <b:First>F.</b:First>
          </b:Person>
        </b:NameList>
      </b:Author>
    </b:Author>
    <b:Title>Strategi Manajemen Pemasaran, Cetakan Pertama</b:Title>
    <b:Year>2002</b:Year>
    <b:City>Jakarta</b:City>
    <b:Publisher>Penerbit Damar Mulia Pustaka.</b:Publisher>
    <b:RefOrder>6</b:RefOrder>
  </b:Source>
  <b:Source>
    <b:Tag>Git00</b:Tag>
    <b:SourceType>Book</b:SourceType>
    <b:Guid>{8F812232-80D0-4E76-BDEF-F9C72A4D8B12}</b:Guid>
    <b:Author>
      <b:Author>
        <b:NameList>
          <b:Person>
            <b:Last>Lawrence</b:Last>
            <b:First>Gitman,</b:First>
            <b:Middle>J</b:Middle>
          </b:Person>
        </b:NameList>
      </b:Author>
    </b:Author>
    <b:Title>Principles of Managerial Finance, 10th Edition</b:Title>
    <b:Year>2000</b:Year>
    <b:City>SanDiego State University.USA.</b:City>
    <b:Publisher>USA</b:Publisher>
    <b:RefOrder>7</b:RefOrder>
  </b:Source>
  <b:Source>
    <b:Tag>IGu171</b:Tag>
    <b:SourceType>Book</b:SourceType>
    <b:Guid>{0B028B48-493D-40D9-A4F3-28EDF458FBAC}</b:Guid>
    <b:Author>
      <b:Author>
        <b:NameList>
          <b:Person>
            <b:Last>Utama</b:Last>
            <b:First>I</b:First>
            <b:Middle>Gusti Bagus Rai</b:Middle>
          </b:Person>
        </b:NameList>
      </b:Author>
      <b:Editor>
        <b:NameList>
          <b:Person>
            <b:Last>1</b:Last>
          </b:Person>
        </b:NameList>
      </b:Editor>
    </b:Author>
    <b:Title>Pemasaran Pariwisata</b:Title>
    <b:Year>2017</b:Year>
    <b:City>Yogyakarta</b:City>
    <b:Publisher>Penerbit Andi</b:Publisher>
    <b:Edition>1</b:Edition>
    <b:RefOrder>9</b:RefOrder>
  </b:Source>
  <b:Source>
    <b:Tag>IGu14</b:Tag>
    <b:SourceType>Book</b:SourceType>
    <b:Guid>{76CCE631-0828-470A-B3CF-61D61B90884F}</b:Guid>
    <b:Title>Agrotourism as an Alternative form of tourism in Bali Indonesia</b:Title>
    <b:Year>2014</b:Year>
    <b:Publisher>Scholars' Press </b:Publisher>
    <b:City>Germany</b:City>
    <b:Author>
      <b:Author>
        <b:NameList>
          <b:Person>
            <b:Last>Utama</b:Last>
            <b:First>I</b:First>
            <b:Middle>Gusti Bagus Rai</b:Middle>
          </b:Person>
        </b:NameList>
      </b:Author>
    </b:Author>
    <b:Edition>( 2014-10-22 ) </b:Edition>
    <b:RefOrder>15</b:RefOrder>
  </b:Source>
  <b:Source>
    <b:Tag>IGu12</b:Tag>
    <b:SourceType>Book</b:SourceType>
    <b:Guid>{AAB1C9A0-B791-4CEC-9353-4A9B7BAFD150}</b:Guid>
    <b:Author>
      <b:Author>
        <b:NameList>
          <b:Person>
            <b:Last>Utama</b:Last>
            <b:First>I</b:First>
            <b:Middle>Gusti Bagus Rai</b:Middle>
          </b:Person>
          <b:Person>
            <b:Last>Mahadewi</b:Last>
            <b:First>Ni</b:First>
            <b:Middle>Made Eka</b:Middle>
          </b:Person>
        </b:NameList>
      </b:Author>
    </b:Author>
    <b:Title>Metodologi Penelitian Pariwisata Dan Perhotelan</b:Title>
    <b:Year>2012</b:Year>
    <b:City>Yogyakarta</b:City>
    <b:Publisher>Penerbit Andi</b:Publisher>
    <b:Edition>1</b:Edition>
    <b:RefOrder>10</b:RefOrder>
  </b:Source>
  <b:Source>
    <b:Tag>IGu17</b:Tag>
    <b:SourceType>Report</b:SourceType>
    <b:Guid>{CAB82B9F-E81C-4251-BB2F-3497780AAB8D}</b:Guid>
    <b:Title>Profil Pengunjung Agrowisata dan Preferensinya terhadap Produk Olahan Kakao</b:Title>
    <b:Year>2017</b:Year>
    <b:City>Bali</b:City>
    <b:Publisher>Universitas Dhyana Pura</b:Publisher>
    <b:Author>
      <b:Author>
        <b:NameList>
          <b:Person>
            <b:Last>Utama</b:Last>
            <b:First>I</b:First>
            <b:Middle>Gusti Bagus Rai</b:Middle>
          </b:Person>
          <b:Person>
            <b:Last>Suyasa</b:Last>
            <b:First>Ni</b:First>
            <b:Middle>Luh Christine Prawita Sari</b:Middle>
          </b:Person>
        </b:NameList>
      </b:Author>
    </b:Author>
    <b:RefOrder>16</b:RefOrder>
  </b:Source>
  <b:Source>
    <b:Tag>Bas06</b:Tag>
    <b:SourceType>Book</b:SourceType>
    <b:Guid>{66B739E3-800C-4335-960C-D6F27E8A6E45}</b:Guid>
    <b:Author>
      <b:Author>
        <b:NameList>
          <b:Person>
            <b:Last>Swastha</b:Last>
            <b:First>Basu</b:First>
          </b:Person>
          <b:Person>
            <b:Last>Irawan</b:Last>
          </b:Person>
        </b:NameList>
      </b:Author>
    </b:Author>
    <b:Title>Manajemen Pemasaran Modern</b:Title>
    <b:Year>2006</b:Year>
    <b:City>Yogyakarta</b:City>
    <b:Publisher>Liberty</b:Publisher>
    <b:RefOrder>17</b:RefOrder>
  </b:Source>
  <b:Source>
    <b:Tag>Ang02</b:Tag>
    <b:SourceType>Book</b:SourceType>
    <b:Guid>{6D6C54F3-9F0D-44ED-B225-FE7F0463B15A}</b:Guid>
    <b:Author>
      <b:Author>
        <b:NameList>
          <b:Person>
            <b:Last>Angipora</b:Last>
            <b:First>Marius</b:First>
          </b:Person>
        </b:NameList>
      </b:Author>
    </b:Author>
    <b:Title>Dasar-Dasar Pemasaran</b:Title>
    <b:Year>2002</b:Year>
    <b:City>Jakarta</b:City>
    <b:Publisher>PT. Raja Grafindo Persada</b:Publisher>
    <b:RefOrder>18</b:RefOrder>
  </b:Source>
  <b:Source>
    <b:Tag>Phi03</b:Tag>
    <b:SourceType>Book</b:SourceType>
    <b:Guid>{7FE65304-D977-4AA9-87F8-3DE31A2E802A}</b:Guid>
    <b:Author>
      <b:Author>
        <b:NameList>
          <b:Person>
            <b:Last>Kotler</b:Last>
            <b:First>Philip</b:First>
          </b:Person>
        </b:NameList>
      </b:Author>
    </b:Author>
    <b:Title>Marketing Management,</b:Title>
    <b:Year>2003</b:Year>
    <b:City>New Jersey</b:City>
    <b:Publisher>Edition.Prentice Hall.Inc</b:Publisher>
    <b:Edition>11</b:Edition>
    <b:RefOrder>8</b:RefOrder>
  </b:Source>
  <b:Source>
    <b:Tag>Agu01</b:Tag>
    <b:SourceType>Book</b:SourceType>
    <b:Guid>{5D86DABC-4252-4684-B956-99E7B1576CC5}</b:Guid>
    <b:Author>
      <b:Author>
        <b:NameList>
          <b:Person>
            <b:Last>Sulastiyono</b:Last>
            <b:First>Agus</b:First>
          </b:Person>
        </b:NameList>
      </b:Author>
    </b:Author>
    <b:Title>Manajemen Penyelengaraan Hotel</b:Title>
    <b:Year>2001</b:Year>
    <b:City>Bandung</b:City>
    <b:Publisher>C.V. Alfabeta</b:Publisher>
    <b:RefOrder>19</b:RefOrder>
  </b:Source>
  <b:Source>
    <b:Tag>Map18</b:Tag>
    <b:SourceType>Report</b:SourceType>
    <b:Guid>{0AB06E19-83F3-4ED2-9ABE-8F62F06F6B90}</b:Guid>
    <b:Title>Jatiluwih adalah desa yang berada di Kecamatan Penebel, Kabupaten Tabanan, Bali, Indonesia. Jatiluwih merupakan desa wisata, dengan panorama yang indah disertai dengan sawah berundak</b:Title>
    <b:Year>2018</b:Year>
    <b:City>Denpasar</b:City>
    <b:Author>
      <b:Author>
        <b:NameList>
          <b:Person>
            <b:Last>Map</b:Last>
            <b:First>Google</b:First>
          </b:Person>
        </b:NameList>
      </b:Author>
    </b:Author>
    <b:YearAccessed>2018</b:YearAccessed>
    <b:MonthAccessed>February</b:MonthAccessed>
    <b:DayAccessed>16</b:DayAccessed>
    <b:URL>https://www.google.co.id/maps/place/Jatiluwih,+Penebel,+Kabupaten+Tabanan,+Bali/@-8.5118474,114.7866152,9z/data=!4m5!3m4!1s0x2dd227bedf45cc29:0x5030bfbca831a80!8m2!3d-8.3492215!4d115.1118354?dcr=0</b:URL>
    <b:RefOrder>20</b:RefOrder>
  </b:Source>
  <b:Source>
    <b:Tag>wal18</b:Tag>
    <b:SourceType>Report</b:SourceType>
    <b:Guid>{3AEE3A49-6C35-4D96-BA86-4D7F73807BA2}</b:Guid>
    <b:Title>Jatiluwih Rice Terrace HD wallpapers</b:Title>
    <b:Year>2018</b:Year>
    <b:City>Denpasar</b:City>
    <b:Author>
      <b:Author>
        <b:NameList>
          <b:Person>
            <b:Last>@Wallpapers</b:Last>
            <b:First>Rice</b:First>
            <b:Middle>Terrace HD</b:Middle>
          </b:Person>
        </b:NameList>
      </b:Author>
    </b:Author>
    <b:YearAccessed>2018</b:YearAccessed>
    <b:MonthAccessed>February</b:MonthAccessed>
    <b:DayAccessed>16</b:DayAccessed>
    <b:URL>https://wallscover.com/rice-terrace.html#gal_post_6807_rice-terrace-6.jpg</b:URL>
    <b:RefOrder>21</b:RefOrder>
  </b:Source>
  <b:Source>
    <b:Tag>www18</b:Tag>
    <b:SourceType>Report</b:SourceType>
    <b:Guid>{83884B86-867B-4779-A1E8-C393D13BEAF8}</b:Guid>
    <b:Title>Jatiluwih Bali – Objek Wisata Pemandangan Sawah Terasering Terbaik</b:Title>
    <b:Year>2018</b:Year>
    <b:City>Denpasar</b:City>
    <b:Publisher>www.rentalmobilbali.net</b:Publisher>
    <b:Author>
      <b:Author>
        <b:NameList>
          <b:Person>
            <b:Last>www.rentalmobilbali.net</b:Last>
          </b:Person>
        </b:NameList>
      </b:Author>
    </b:Author>
    <b:RefOrder>22</b:RefOrder>
  </b:Source>
  <b:Source>
    <b:Tag>www181</b:Tag>
    <b:SourceType>Report</b:SourceType>
    <b:Guid>{E68F52F6-64E2-45A5-B662-13E5A5E89583}</b:Guid>
    <b:Author>
      <b:Author>
        <b:NameList>
          <b:Person>
            <b:Last>www.thejakartapost.com</b:Last>
          </b:Person>
        </b:NameList>
      </b:Author>
    </b:Author>
    <b:Title>Kunjungan Presiden Obama ke Jatiluwih</b:Title>
    <b:Year>2018</b:Year>
    <b:Publisher>www.thejakartapost.com</b:Publisher>
    <b:City>Jakarta</b:City>
    <b:RefOrder>23</b:RefOrder>
  </b:Source>
  <b:Source>
    <b:Tag>www</b:Tag>
    <b:SourceType>Report</b:SourceType>
    <b:Guid>{184F3955-377B-46C4-B45E-83BBB52894DB}</b:Guid>
    <b:Author>
      <b:Author>
        <b:NameList>
          <b:Person>
            <b:Last>www.balisightseeings.com</b:Last>
          </b:Person>
        </b:NameList>
      </b:Author>
    </b:Author>
    <b:Title>Keindahan Alam Daya Tarik Wisata Jatiluwih</b:Title>
    <b:Year>2018</b:Year>
    <b:Publisher>www.balisightseeings.com</b:Publisher>
    <b:City>Denpasar</b:City>
    <b:RefOrder>24</b:RefOrder>
  </b:Source>
  <b:Source>
    <b:Tag>www182</b:Tag>
    <b:SourceType>Report</b:SourceType>
    <b:Guid>{46DD3613-4D71-4757-9869-41E21D9D4B4E}</b:Guid>
    <b:Author>
      <b:Author>
        <b:NameList>
          <b:Person>
            <b:Last>www.balicili.com</b:Last>
          </b:Person>
        </b:NameList>
      </b:Author>
    </b:Author>
    <b:Title>Sistem Irigasi Subak di  Daya Tarik Wisata Jatiluwih</b:Title>
    <b:Year>2018</b:Year>
    <b:Publisher>www.balicili.com</b:Publisher>
    <b:City>Denpasar</b:City>
    <b:RefOrder>25</b:RefOrder>
  </b:Source>
  <b:Source>
    <b:Tag>Yan18</b:Tag>
    <b:SourceType>Report</b:SourceType>
    <b:Guid>{5BA20414-60DB-453C-BE14-501498CC4963}</b:Guid>
    <b:Author>
      <b:Author>
        <b:NameList>
          <b:Person>
            <b:Last>Ardana</b:Last>
            <b:First>Yande</b:First>
          </b:Person>
        </b:NameList>
      </b:Author>
    </b:Author>
    <b:Title>Suasanan pagi hari di  Daya Tarik Wisata Jatiluwih</b:Title>
    <b:Year>2018</b:Year>
    <b:City>Denpasar</b:City>
    <b:RefOrder>26</b:RefOrder>
  </b:Source>
  <b:Source>
    <b:Tag>www183</b:Tag>
    <b:SourceType>Report</b:SourceType>
    <b:Guid>{74627A81-4DB2-4231-98ED-679400109ADA}</b:Guid>
    <b:Author>
      <b:Author>
        <b:NameList>
          <b:Person>
            <b:Last>www.suaradewata.com</b:Last>
          </b:Person>
        </b:NameList>
      </b:Author>
    </b:Author>
    <b:Title>Aktivitas Pengunjung di  Daya Tarik Wisata Jatiluwih</b:Title>
    <b:Year>2018</b:Year>
    <b:Publisher>www.suaradewata.com</b:Publisher>
    <b:City>Denpasar</b:City>
    <b:RefOrder>27</b:RefOrder>
  </b:Source>
  <b:Source>
    <b:Tag>www17</b:Tag>
    <b:SourceType>Report</b:SourceType>
    <b:Guid>{98E97C7E-4E80-4C27-ADDB-FEB4C7E51D2D}</b:Guid>
    <b:Author>
      <b:Author>
        <b:NameList>
          <b:Person>
            <b:Last>www.buletindewata.com</b:Last>
          </b:Person>
        </b:NameList>
      </b:Author>
    </b:Author>
    <b:Title>Wisatawan menikmati pemandangan persawahan terasering Jatiluwih di Desa Jatiluwih, Kecamatan Penebel, Tabanan, Bali</b:Title>
    <b:Year>2017</b:Year>
    <b:Publisher>www.buletindewata.com</b:Publisher>
    <b:City>Denpasar</b:City>
    <b:RefOrder>28</b:RefOrder>
  </b:Source>
  <b:Source>
    <b:Tag>www16</b:Tag>
    <b:SourceType>Report</b:SourceType>
    <b:Guid>{83937E50-7B5F-446A-A6A3-580B5B171583}</b:Guid>
    <b:Author>
      <b:Author>
        <b:NameList>
          <b:Person>
            <b:Last>www.asset.kompas.com</b:Last>
          </b:Person>
        </b:NameList>
      </b:Author>
    </b:Author>
    <b:Title>Kedai Kopi di Jatiluwih di Desa Jatiluwih, Kecamatan Penebel, Tabanan, Bali</b:Title>
    <b:Year>2016</b:Year>
    <b:Publisher>www.asset.kompas.com</b:Publisher>
    <b:City>Jakarta</b:City>
    <b:RefOrder>29</b:RefOrder>
  </b:Source>
  <b:Source>
    <b:Tag>www15</b:Tag>
    <b:SourceType>Report</b:SourceType>
    <b:Guid>{8AB68187-249F-4894-BA6A-9A191EEDFE05}</b:Guid>
    <b:Author>
      <b:Author>
        <b:NameList>
          <b:Person>
            <b:Last>www.backpaxkstory.wordpress.com</b:Last>
          </b:Person>
        </b:NameList>
      </b:Author>
    </b:Author>
    <b:Title>Kedai Kopi di Jatiluwih di Desa Jatiluwih, Kecamatan Penebel, Tabanan, Bali</b:Title>
    <b:Year>2015</b:Year>
    <b:Publisher>www.backpaxkstory.wordpress.com</b:Publisher>
    <b:City>Denpasar</b:City>
    <b:RefOrder>30</b:RefOrder>
  </b:Source>
  <b:Source>
    <b:Tag>Dis17</b:Tag>
    <b:SourceType>Report</b:SourceType>
    <b:Guid>{55D08C39-FB40-4137-9FA8-4A34E4E00C07}</b:Guid>
    <b:Title>Tourism Attractions List in Tabanan Regency</b:Title>
    <b:Year>2017</b:Year>
    <b:City>Denpasar</b:City>
    <b:Publisher>Disparda Bali</b:Publisher>
    <b:Author>
      <b:Author>
        <b:NameList>
          <b:Person>
            <b:Last>Disparda</b:Last>
          </b:Person>
        </b:NameList>
      </b:Author>
    </b:Author>
    <b:RefOrder>1</b:RefOrder>
  </b:Source>
  <b:Source>
    <b:Tag>Map181</b:Tag>
    <b:SourceType>InternetSite</b:SourceType>
    <b:Guid>{8A7D326F-24D1-4844-BDF6-5A47B3968D71}</b:Guid>
    <b:Title>Tanah Lot Tourism Attraction</b:Title>
    <b:Year>2018</b:Year>
    <b:Author>
      <b:Author>
        <b:NameList>
          <b:Person>
            <b:Last>Google</b:Last>
            <b:First>Map</b:First>
          </b:Person>
        </b:NameList>
      </b:Author>
    </b:Author>
    <b:YearAccessed>2018</b:YearAccessed>
    <b:MonthAccessed>March</b:MonthAccessed>
    <b:DayAccessed>18</b:DayAccessed>
    <b:URL>https://www.google.co.id/maps/place/Tanah+Lot/@-8.437636,114.6229692,9z/data=!4m5!3m4!1s0x2dd237824f71deab:0xcaabe270f7e34d69!8m2!3d-8.621213!4d115.086807?hl=en</b:URL>
    <b:RefOrder>2</b:RefOrder>
  </b:Source>
  <b:Source>
    <b:Tag>IGu13</b:Tag>
    <b:SourceType>ConferenceProceedings</b:SourceType>
    <b:Guid>{F3EC54D2-9E0E-4750-A6DD-60649EC03D20}</b:Guid>
    <b:Title>The Contradiction of Managing Tourism Objects Based on Culture and</b:Title>
    <b:Year>2013</b:Year>
    <b:City>Denpasar</b:City>
    <b:Publisher>Udayana University</b:Publisher>
    <b:Author>
      <b:Author>
        <b:NameList>
          <b:Person>
            <b:Last>Utama</b:Last>
            <b:First>I</b:First>
            <b:Middle>Gusti Bagus Rai</b:Middle>
          </b:Person>
          <b:Person>
            <b:Last>Mahadewi</b:Last>
            <b:First>Ni</b:First>
            <b:Middle>Made Eka</b:Middle>
          </b:Person>
        </b:NameList>
      </b:Author>
    </b:Author>
    <b:Pages>-</b:Pages>
    <b:ConferenceName>Udayana University</b:ConferenceName>
    <b:RefOrder>3</b:RefOrder>
  </b:Source>
  <b:Source>
    <b:Tag>Bal18</b:Tag>
    <b:SourceType>InternetSite</b:SourceType>
    <b:Guid>{53073345-D1CB-4869-897B-8BB64BA1999F}</b:Guid>
    <b:Author>
      <b:Author>
        <b:NameList>
          <b:Person>
            <b:Last>Tours</b:Last>
            <b:First>Bali</b:First>
            <b:Middle>Cheapest</b:Middle>
          </b:Person>
        </b:NameList>
      </b:Author>
    </b:Author>
    <b:Title>The Legent of Tanah Lot Temple</b:Title>
    <b:Year>2018</b:Year>
    <b:YearAccessed>2018</b:YearAccessed>
    <b:MonthAccessed>March</b:MonthAccessed>
    <b:DayAccessed>18</b:DayAccessed>
    <b:URL>http://www.balicheapesttours.com/tanah-lot-temple.html</b:URL>
    <b:RefOrder>31</b:RefOrder>
  </b:Source>
  <b:Source>
    <b:Tag>Ber18</b:Tag>
    <b:SourceType>InternetSite</b:SourceType>
    <b:Guid>{BDA49912-E8BE-49D5-B464-A557A0795791}</b:Guid>
    <b:Author>
      <b:Author>
        <b:NameList>
          <b:Person>
            <b:Last>BeritaBali</b:Last>
          </b:Person>
        </b:NameList>
      </b:Author>
    </b:Author>
    <b:Title>Hindu Ceremonial at Tanah Lot Temple</b:Title>
    <b:Year>2018</b:Year>
    <b:YearAccessed>2018</b:YearAccessed>
    <b:MonthAccessed>March</b:MonthAccessed>
    <b:DayAccessed>18</b:DayAccessed>
    <b:URL>https://beritabali.com/read/2015/03/19/201503190001/15-Banjar-Adat-dan-44-Pura-Se-Beraban-Melasti-di-Tanah-Lot.html</b:URL>
    <b:RefOrder>32</b:RefOrder>
  </b:Source>
  <b:Source>
    <b:Tag>Bal181</b:Tag>
    <b:SourceType>InternetSite</b:SourceType>
    <b:Guid>{31FCDB82-735F-4C18-9075-F1399BB8F860}</b:Guid>
    <b:Author>
      <b:Author>
        <b:NameList>
          <b:Person>
            <b:Last>BaliGlory</b:Last>
          </b:Person>
        </b:NameList>
      </b:Author>
    </b:Author>
    <b:Title>Upacara atau Piodalan Pura Tanah Lot</b:Title>
    <b:Year>2018</b:Year>
    <b:YearAccessed>2018</b:YearAccessed>
    <b:MonthAccessed>March</b:MonthAccessed>
    <b:DayAccessed>18</b:DayAccessed>
    <b:URL>http://www.id.baliglory.com/2015/09/pura-tanah-lot.html</b:URL>
    <b:RefOrder>33</b:RefOrder>
  </b:Source>
  <b:Source>
    <b:Tag>Tra18</b:Tag>
    <b:SourceType>InternetSite</b:SourceType>
    <b:Guid>{4583DE73-59BE-4064-BF14-6FC447BBD80E}</b:Guid>
    <b:Author>
      <b:Author>
        <b:NameList>
          <b:Person>
            <b:Last>TravellerMeds</b:Last>
          </b:Person>
        </b:NameList>
      </b:Author>
    </b:Author>
    <b:Title>5 Favorite Places to Enjoy Sunset in Bali</b:Title>
    <b:Year>2018</b:Year>
    <b:YearAccessed>2018</b:YearAccessed>
    <b:MonthAccessed>March</b:MonthAccessed>
    <b:DayAccessed>18</b:DayAccessed>
    <b:URL>http://travellermeds.blogspot.co.id/2013/02/5-tempat-favorit-menikmati-sunset-di.html</b:URL>
    <b:RefOrder>34</b:RefOrder>
  </b:Source>
  <b:Source>
    <b:Tag>Bis18</b:Tag>
    <b:SourceType>InternetSite</b:SourceType>
    <b:Guid>{AF8135BA-1CCF-4A4D-9558-85FB428468F1}</b:Guid>
    <b:Author>
      <b:Author>
        <b:NameList>
          <b:Person>
            <b:Last>BisnisWisata</b:Last>
          </b:Person>
        </b:NameList>
      </b:Author>
    </b:Author>
    <b:Title>Tanah Lot, Best Choice for a Vacation</b:Title>
    <b:Year>2018</b:Year>
    <b:YearAccessed>2018</b:YearAccessed>
    <b:MonthAccessed>March</b:MonthAccessed>
    <b:DayAccessed>18</b:DayAccessed>
    <b:URL>http://bisniswisata.co.id/tanah-lot-primadona-pilihan-berlibur/</b:URL>
    <b:RefOrder>35</b:RefOrder>
  </b:Source>
  <b:Source>
    <b:Tag>Bal182</b:Tag>
    <b:SourceType>InternetSite</b:SourceType>
    <b:Guid>{523283EC-3B38-416E-A3CE-B1B65EE26CFE}</b:Guid>
    <b:Author>
      <b:Author>
        <b:NameList>
          <b:Person>
            <b:Last>BaliTrac</b:Last>
          </b:Person>
        </b:NameList>
      </b:Author>
    </b:Author>
    <b:Title>Bali Rafting &amp; Tanah Lot Tour - BALI</b:Title>
    <b:Year>2018</b:Year>
    <b:YearAccessed>2018</b:YearAccessed>
    <b:MonthAccessed>March</b:MonthAccessed>
    <b:DayAccessed>18</b:DayAccessed>
    <b:URL>https://balitrac.com/bali-rafting-tanah-lot-tour/</b:URL>
    <b:RefOrder>36</b:RefOrder>
  </b:Source>
  <b:Source>
    <b:Tag>Placeholder1</b:Tag>
    <b:SourceType>Report</b:SourceType>
    <b:Guid>{3C4A54F1-7435-4547-8740-93DCB30208D7}</b:Guid>
    <b:Title>Profile of Agro Visitors and Preferences of Cocoa Processed Products</b:Title>
    <b:Year>2017</b:Year>
    <b:City>Bali</b:City>
    <b:Publisher>Universitas Dhyana Pura</b:Publisher>
    <b:Author>
      <b:Author>
        <b:NameList>
          <b:Person>
            <b:Last>Utama</b:Last>
            <b:First>I</b:First>
            <b:Middle>Gusti Bagus Rai</b:Middle>
          </b:Person>
          <b:Person>
            <b:Last>Suyasa</b:Last>
            <b:First>Ni</b:First>
            <b:Middle>Luh Christine Prawita Sari</b:Middle>
          </b:Person>
        </b:NameList>
      </b:Author>
    </b:Author>
    <b:RefOrder>11</b:RefOrder>
  </b:Source>
  <b:Source>
    <b:Tag>Vol18</b:Tag>
    <b:SourceType>InternetSite</b:SourceType>
    <b:Guid>{CBA18299-EB24-47D0-8D55-1F8C34200501}</b:Guid>
    <b:Author>
      <b:Author>
        <b:NameList>
          <b:Person>
            <b:Last>Volonline</b:Last>
          </b:Person>
        </b:NameList>
      </b:Author>
    </b:Author>
    <b:Title>Bali Panorama II</b:Title>
    <b:Year>2018</b:Year>
    <b:YearAccessed>2018</b:YearAccessed>
    <b:MonthAccessed>March</b:MonthAccessed>
    <b:DayAccessed>18</b:DayAccessed>
    <b:URL>https://www.volonline.it/p/destinazioni/escursione-monkey-forest/</b:URL>
    <b:RefOrder>37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BE0A1-8857-46DC-8EC4-84F3BFB7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6549</Words>
  <Characters>37332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HOW AND WHO ARE THE VISITOR OF TANAH LOT TOURISM ATTRACTION?</vt:lpstr>
    </vt:vector>
  </TitlesOfParts>
  <Company>Universitas Dhyana Pura</Company>
  <LinksUpToDate>false</LinksUpToDate>
  <CharactersWithSpaces>43794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AND WHO ARE THE VISITOR OF TANAH LOT TOURISM ATTRACTION?</dc:title>
  <dc:subject>I Gusti Bagus Rai Utama, SE., M.MA., MA.</dc:subject>
  <dc:creator>Ni Luh Christine Prawita Sari Suyasa, B.Sc., M.Par</dc:creator>
  <cp:lastModifiedBy>Rai Utama</cp:lastModifiedBy>
  <cp:revision>2</cp:revision>
  <cp:lastPrinted>2018-03-20T00:32:00Z</cp:lastPrinted>
  <dcterms:created xsi:type="dcterms:W3CDTF">2018-03-20T00:34:00Z</dcterms:created>
  <dcterms:modified xsi:type="dcterms:W3CDTF">2018-03-20T00:34:00Z</dcterms:modified>
</cp:coreProperties>
</file>